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B33" w:rsidRDefault="00072B33" w:rsidP="00072B33">
      <w:pPr>
        <w:pStyle w:val="ListParagraph"/>
        <w:autoSpaceDE w:val="0"/>
        <w:autoSpaceDN w:val="0"/>
        <w:adjustRightInd w:val="0"/>
        <w:spacing w:before="240" w:after="240"/>
        <w:ind w:left="0" w:firstLine="426"/>
        <w:contextualSpacing w:val="0"/>
        <w:jc w:val="both"/>
        <w:rPr>
          <w:rFonts w:ascii="Sylfaen" w:hAnsi="Sylfaen"/>
          <w:lang w:val="ka-GE"/>
        </w:rPr>
      </w:pPr>
      <w:r w:rsidRPr="00A0497A">
        <w:rPr>
          <w:rFonts w:ascii="Sylfaen" w:hAnsi="Sylfaen"/>
          <w:b/>
          <w:lang w:val="ka-GE"/>
        </w:rPr>
        <w:t xml:space="preserve">შესაძლებელია განხილული იყოს გეგმური ამბულატორიული მომსახურების მიმწოდებელთა/პირველადი ჯანდაცვის ცენტრების სელექტიური კონტრაქტირება მკაცრად გაწერილი კრიტერიუმების მიხედვით </w:t>
      </w:r>
      <w:r>
        <w:rPr>
          <w:rFonts w:ascii="Sylfaen" w:hAnsi="Sylfaen"/>
          <w:lang w:val="ka-GE"/>
        </w:rPr>
        <w:t xml:space="preserve">(დანართი 1), კონკრეტულ რაიონში მოსახლეობის სიმჭიდროვის გათვალისწინებით მიმწოდებელთა რაოდენობის საჭიროების გათვალისწინებით (თავდაპირველად სელექტიური კოტრატირება შესაძლებელია განხორციელდეს დიდ ქალაქებში - თბილისში, ქუთაისში, ბათუმში; მომდევნო ეტაპზე რუსთავში, გორში, თელავში, ზუგდიდში; ამის შემდგომ გავრცელდეს ყველა რაიონული ცენტრის დონეზე). </w:t>
      </w:r>
    </w:p>
    <w:p w:rsidR="00072B33" w:rsidRDefault="00072B33" w:rsidP="00072B33">
      <w:pPr>
        <w:pStyle w:val="ListParagraph"/>
        <w:autoSpaceDE w:val="0"/>
        <w:autoSpaceDN w:val="0"/>
        <w:adjustRightInd w:val="0"/>
        <w:spacing w:before="240" w:after="240"/>
        <w:ind w:left="0" w:firstLine="426"/>
        <w:contextualSpacing w:val="0"/>
        <w:jc w:val="both"/>
        <w:rPr>
          <w:rFonts w:ascii="Sylfaen" w:hAnsi="Sylfaen"/>
          <w:lang w:val="ka-GE"/>
        </w:rPr>
      </w:pPr>
      <w:r>
        <w:rPr>
          <w:rFonts w:ascii="Sylfaen" w:hAnsi="Sylfaen"/>
          <w:lang w:val="ka-GE"/>
        </w:rPr>
        <w:t>ასეთ შემთხვევაში პროგრამის მე-4 მუხლს უნდა დაემატოს „ვ“ ქვეპუნქტი შემდეგი რედაქციით:</w:t>
      </w:r>
    </w:p>
    <w:tbl>
      <w:tblPr>
        <w:tblStyle w:val="TableGrid"/>
        <w:tblW w:w="10615" w:type="dxa"/>
        <w:tblLook w:val="04A0" w:firstRow="1" w:lastRow="0" w:firstColumn="1" w:lastColumn="0" w:noHBand="0" w:noVBand="1"/>
      </w:tblPr>
      <w:tblGrid>
        <w:gridCol w:w="10615"/>
      </w:tblGrid>
      <w:tr w:rsidR="00072B33" w:rsidTr="00072B33">
        <w:tc>
          <w:tcPr>
            <w:tcW w:w="10615" w:type="dxa"/>
          </w:tcPr>
          <w:p w:rsidR="00072B33" w:rsidRPr="00072B33" w:rsidRDefault="00072B33" w:rsidP="00072B33">
            <w:pPr>
              <w:jc w:val="right"/>
              <w:rPr>
                <w:rFonts w:ascii="Sylfaen" w:hAnsi="Sylfaen" w:cs="Sylfaen"/>
                <w:b/>
                <w:sz w:val="18"/>
                <w:szCs w:val="18"/>
                <w:lang w:val="ka-GE"/>
              </w:rPr>
            </w:pPr>
            <w:r w:rsidRPr="00072B33">
              <w:rPr>
                <w:rFonts w:ascii="Sylfaen" w:hAnsi="Sylfaen" w:cs="Sylfaen"/>
                <w:b/>
                <w:sz w:val="18"/>
                <w:szCs w:val="18"/>
                <w:lang w:val="ka-GE"/>
              </w:rPr>
              <w:t>პროექტი</w:t>
            </w:r>
          </w:p>
          <w:p w:rsidR="00072B33" w:rsidRDefault="00072B33" w:rsidP="00072B33">
            <w:proofErr w:type="spellStart"/>
            <w:proofErr w:type="gramStart"/>
            <w:r>
              <w:rPr>
                <w:rFonts w:ascii="Sylfaen" w:hAnsi="Sylfaen" w:cs="Sylfaen"/>
              </w:rPr>
              <w:t>მუხლი</w:t>
            </w:r>
            <w:proofErr w:type="spellEnd"/>
            <w:proofErr w:type="gramEnd"/>
            <w:r>
              <w:t> 4. </w:t>
            </w:r>
            <w:proofErr w:type="spellStart"/>
            <w:r>
              <w:rPr>
                <w:rFonts w:ascii="Sylfaen" w:hAnsi="Sylfaen" w:cs="Sylfaen"/>
              </w:rPr>
              <w:t>პროგრამის</w:t>
            </w:r>
            <w:proofErr w:type="spellEnd"/>
            <w:r>
              <w:t> </w:t>
            </w:r>
            <w:proofErr w:type="spellStart"/>
            <w:r>
              <w:rPr>
                <w:rFonts w:ascii="Sylfaen" w:hAnsi="Sylfaen" w:cs="Sylfaen"/>
              </w:rPr>
              <w:t>მიმწოდებელი</w:t>
            </w:r>
            <w:proofErr w:type="spellEnd"/>
            <w:r>
              <w:t xml:space="preserve"> </w:t>
            </w:r>
          </w:p>
          <w:p w:rsidR="00072B33" w:rsidRDefault="00072B33" w:rsidP="00072B33">
            <w:pPr>
              <w:jc w:val="both"/>
            </w:pPr>
            <w:r>
              <w:t xml:space="preserve">1. </w:t>
            </w:r>
            <w:proofErr w:type="spellStart"/>
            <w:r>
              <w:rPr>
                <w:rFonts w:ascii="Sylfaen" w:hAnsi="Sylfaen" w:cs="Sylfaen"/>
              </w:rPr>
              <w:t>პროგრამის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შესაბამისი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მიმწოდებელია</w:t>
            </w:r>
            <w:proofErr w:type="spellEnd"/>
            <w:r>
              <w:t xml:space="preserve"> </w:t>
            </w:r>
            <w:proofErr w:type="spellStart"/>
            <w:r>
              <w:rPr>
                <w:rFonts w:ascii="Sylfaen" w:hAnsi="Sylfaen" w:cs="Sylfaen"/>
              </w:rPr>
              <w:t>პირი</w:t>
            </w:r>
            <w:proofErr w:type="spellEnd"/>
            <w:r>
              <w:t xml:space="preserve"> (</w:t>
            </w:r>
            <w:proofErr w:type="spellStart"/>
            <w:r>
              <w:rPr>
                <w:rFonts w:ascii="Sylfaen" w:hAnsi="Sylfaen" w:cs="Sylfaen"/>
              </w:rPr>
              <w:t>შემდგომში</w:t>
            </w:r>
            <w:proofErr w:type="spellEnd"/>
            <w:r>
              <w:t xml:space="preserve"> – </w:t>
            </w:r>
            <w:proofErr w:type="spellStart"/>
            <w:r>
              <w:rPr>
                <w:rFonts w:ascii="Sylfaen" w:hAnsi="Sylfaen" w:cs="Sylfaen"/>
              </w:rPr>
              <w:t>მიმწოდებელი</w:t>
            </w:r>
            <w:proofErr w:type="spellEnd"/>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აკმაყოფილებს</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საქმიანობისათვის</w:t>
            </w:r>
            <w:proofErr w:type="spellEnd"/>
            <w:r>
              <w:t xml:space="preserve"> </w:t>
            </w:r>
            <w:proofErr w:type="spellStart"/>
            <w:r>
              <w:rPr>
                <w:rFonts w:ascii="Sylfaen" w:hAnsi="Sylfaen" w:cs="Sylfaen"/>
              </w:rPr>
              <w:t>კანონმდებლობით</w:t>
            </w:r>
            <w:proofErr w:type="spellEnd"/>
            <w:r>
              <w:t xml:space="preserve"> </w:t>
            </w:r>
            <w:proofErr w:type="spellStart"/>
            <w:r>
              <w:rPr>
                <w:rFonts w:ascii="Sylfaen" w:hAnsi="Sylfaen" w:cs="Sylfaen"/>
              </w:rPr>
              <w:t>დადგენილ</w:t>
            </w:r>
            <w:proofErr w:type="spellEnd"/>
            <w:r>
              <w:t xml:space="preserve"> </w:t>
            </w:r>
            <w:proofErr w:type="spellStart"/>
            <w:r>
              <w:rPr>
                <w:rFonts w:ascii="Sylfaen" w:hAnsi="Sylfaen" w:cs="Sylfaen"/>
              </w:rPr>
              <w:t>მოთხოვნებს</w:t>
            </w:r>
            <w:proofErr w:type="spellEnd"/>
            <w:r>
              <w:t xml:space="preserve">, </w:t>
            </w:r>
            <w:proofErr w:type="spellStart"/>
            <w:r>
              <w:rPr>
                <w:rFonts w:ascii="Sylfaen" w:hAnsi="Sylfaen" w:cs="Sylfaen"/>
              </w:rPr>
              <w:t>გამოთქვამს</w:t>
            </w:r>
            <w:proofErr w:type="spellEnd"/>
            <w:r>
              <w:t xml:space="preserve"> </w:t>
            </w:r>
            <w:proofErr w:type="spellStart"/>
            <w:r>
              <w:rPr>
                <w:rFonts w:ascii="Sylfaen" w:hAnsi="Sylfaen" w:cs="Sylfaen"/>
              </w:rPr>
              <w:t>პროგრამაში</w:t>
            </w:r>
            <w:proofErr w:type="spellEnd"/>
            <w:r>
              <w:t xml:space="preserve"> </w:t>
            </w:r>
            <w:proofErr w:type="spellStart"/>
            <w:r>
              <w:rPr>
                <w:rFonts w:ascii="Sylfaen" w:hAnsi="Sylfaen" w:cs="Sylfaen"/>
              </w:rPr>
              <w:t>მონაწილეობის</w:t>
            </w:r>
            <w:proofErr w:type="spellEnd"/>
            <w:r>
              <w:t xml:space="preserve"> </w:t>
            </w:r>
            <w:proofErr w:type="spellStart"/>
            <w:r>
              <w:rPr>
                <w:rFonts w:ascii="Sylfaen" w:hAnsi="Sylfaen" w:cs="Sylfaen"/>
              </w:rPr>
              <w:t>სურვილს</w:t>
            </w:r>
            <w:proofErr w:type="spellEnd"/>
            <w:r>
              <w:t xml:space="preserve">, </w:t>
            </w:r>
            <w:proofErr w:type="spellStart"/>
            <w:r>
              <w:rPr>
                <w:rFonts w:ascii="Sylfaen" w:hAnsi="Sylfaen" w:cs="Sylfaen"/>
              </w:rPr>
              <w:t>ეთანხმება</w:t>
            </w:r>
            <w:proofErr w:type="spellEnd"/>
            <w:r>
              <w:t xml:space="preserve"> </w:t>
            </w:r>
            <w:proofErr w:type="spellStart"/>
            <w:r>
              <w:rPr>
                <w:rFonts w:ascii="Sylfaen" w:hAnsi="Sylfaen" w:cs="Sylfaen"/>
              </w:rPr>
              <w:t>ვაუჩერის</w:t>
            </w:r>
            <w:proofErr w:type="spellEnd"/>
            <w:r>
              <w:t xml:space="preserve"> </w:t>
            </w:r>
            <w:proofErr w:type="spellStart"/>
            <w:r>
              <w:rPr>
                <w:rFonts w:ascii="Sylfaen" w:hAnsi="Sylfaen" w:cs="Sylfaen"/>
              </w:rPr>
              <w:t>პირობებს</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დადგენილ</w:t>
            </w:r>
            <w:proofErr w:type="spellEnd"/>
            <w:r>
              <w:t xml:space="preserve"> </w:t>
            </w:r>
            <w:proofErr w:type="spellStart"/>
            <w:r>
              <w:rPr>
                <w:rFonts w:ascii="Sylfaen" w:hAnsi="Sylfaen" w:cs="Sylfaen"/>
              </w:rPr>
              <w:t>ვადაში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წესით</w:t>
            </w:r>
            <w:proofErr w:type="spellEnd"/>
            <w:r>
              <w:t xml:space="preserve"> </w:t>
            </w:r>
            <w:proofErr w:type="spellStart"/>
            <w:r>
              <w:rPr>
                <w:rFonts w:ascii="Sylfaen" w:hAnsi="Sylfaen" w:cs="Sylfaen"/>
              </w:rPr>
              <w:t>წერილობით</w:t>
            </w:r>
            <w:proofErr w:type="spellEnd"/>
            <w:r>
              <w:t xml:space="preserve"> </w:t>
            </w:r>
            <w:proofErr w:type="spellStart"/>
            <w:r>
              <w:rPr>
                <w:rFonts w:ascii="Sylfaen" w:hAnsi="Sylfaen" w:cs="Sylfaen"/>
              </w:rPr>
              <w:t>დაუდასტურებს</w:t>
            </w:r>
            <w:proofErr w:type="spellEnd"/>
            <w:r>
              <w:t xml:space="preserve"> </w:t>
            </w:r>
            <w:proofErr w:type="spellStart"/>
            <w:r>
              <w:rPr>
                <w:rFonts w:ascii="Sylfaen" w:hAnsi="Sylfaen" w:cs="Sylfaen"/>
              </w:rPr>
              <w:t>განმახორციელებელს</w:t>
            </w:r>
            <w:proofErr w:type="spellEnd"/>
            <w:r>
              <w:t xml:space="preserve"> </w:t>
            </w:r>
            <w:proofErr w:type="spellStart"/>
            <w:r>
              <w:rPr>
                <w:rFonts w:ascii="Sylfaen" w:hAnsi="Sylfaen" w:cs="Sylfaen"/>
              </w:rPr>
              <w:t>პროგრამაში</w:t>
            </w:r>
            <w:proofErr w:type="spellEnd"/>
            <w:r>
              <w:t xml:space="preserve"> </w:t>
            </w:r>
            <w:proofErr w:type="spellStart"/>
            <w:r>
              <w:rPr>
                <w:rFonts w:ascii="Sylfaen" w:hAnsi="Sylfaen" w:cs="Sylfaen"/>
              </w:rPr>
              <w:t>მონაწილეობის</w:t>
            </w:r>
            <w:proofErr w:type="spellEnd"/>
            <w:r>
              <w:t xml:space="preserve"> </w:t>
            </w:r>
            <w:proofErr w:type="spellStart"/>
            <w:r>
              <w:rPr>
                <w:rFonts w:ascii="Sylfaen" w:hAnsi="Sylfaen" w:cs="Sylfaen"/>
              </w:rPr>
              <w:t>სურვილს</w:t>
            </w:r>
            <w:proofErr w:type="spellEnd"/>
            <w:r>
              <w:t xml:space="preserve">, </w:t>
            </w:r>
            <w:proofErr w:type="spellStart"/>
            <w:r>
              <w:rPr>
                <w:rFonts w:ascii="Sylfaen" w:hAnsi="Sylfaen" w:cs="Sylfaen"/>
              </w:rPr>
              <w:t>ამასთან</w:t>
            </w:r>
            <w:proofErr w:type="spellEnd"/>
            <w:r>
              <w:t xml:space="preserve">: </w:t>
            </w:r>
          </w:p>
          <w:p w:rsidR="00072B33" w:rsidRPr="00B016C4" w:rsidRDefault="00072B33" w:rsidP="00072B33">
            <w:pPr>
              <w:rPr>
                <w:rFonts w:ascii="Sylfaen" w:hAnsi="Sylfaen"/>
                <w:lang w:val="ka-GE"/>
              </w:rPr>
            </w:pPr>
            <w:r>
              <w:rPr>
                <w:rFonts w:ascii="Sylfaen" w:hAnsi="Sylfaen"/>
                <w:lang w:val="ka-GE"/>
              </w:rPr>
              <w:t>.....</w:t>
            </w:r>
          </w:p>
          <w:p w:rsidR="00072B33" w:rsidRDefault="00072B33" w:rsidP="00072B33">
            <w:pPr>
              <w:jc w:val="both"/>
              <w:rPr>
                <w:rFonts w:ascii="Sylfaen" w:hAnsi="Sylfaen" w:cs="Sylfaen"/>
              </w:rPr>
            </w:pPr>
            <w:r>
              <w:rPr>
                <w:rFonts w:ascii="Sylfaen" w:hAnsi="Sylfaen" w:cs="Sylfaen"/>
              </w:rPr>
              <w:t>ვ</w:t>
            </w:r>
            <w:r>
              <w:t xml:space="preserve">) </w:t>
            </w:r>
            <w:proofErr w:type="spellStart"/>
            <w:r>
              <w:rPr>
                <w:rFonts w:ascii="Sylfaen" w:hAnsi="Sylfaen" w:cs="Sylfaen"/>
              </w:rPr>
              <w:t>თვითმმართველ</w:t>
            </w:r>
            <w:proofErr w:type="spellEnd"/>
            <w:r>
              <w:t xml:space="preserve"> </w:t>
            </w:r>
            <w:proofErr w:type="spellStart"/>
            <w:r>
              <w:rPr>
                <w:rFonts w:ascii="Sylfaen" w:hAnsi="Sylfaen" w:cs="Sylfaen"/>
              </w:rPr>
              <w:t>ქალაქებში</w:t>
            </w:r>
            <w:proofErr w:type="spellEnd"/>
            <w:r>
              <w:t xml:space="preserve"> – </w:t>
            </w:r>
            <w:r>
              <w:rPr>
                <w:rFonts w:ascii="Sylfaen" w:hAnsi="Sylfaen" w:cs="Sylfaen"/>
              </w:rPr>
              <w:t>ქ</w:t>
            </w:r>
            <w:r>
              <w:t xml:space="preserve">. </w:t>
            </w:r>
            <w:proofErr w:type="spellStart"/>
            <w:r>
              <w:rPr>
                <w:rFonts w:ascii="Sylfaen" w:hAnsi="Sylfaen" w:cs="Sylfaen"/>
              </w:rPr>
              <w:t>თბილისში</w:t>
            </w:r>
            <w:proofErr w:type="spellEnd"/>
            <w:r>
              <w:t xml:space="preserve">, </w:t>
            </w:r>
            <w:r>
              <w:rPr>
                <w:rFonts w:ascii="Sylfaen" w:hAnsi="Sylfaen" w:cs="Sylfaen"/>
              </w:rPr>
              <w:t>ქ</w:t>
            </w:r>
            <w:r>
              <w:t xml:space="preserve">. </w:t>
            </w:r>
            <w:proofErr w:type="spellStart"/>
            <w:r>
              <w:rPr>
                <w:rFonts w:ascii="Sylfaen" w:hAnsi="Sylfaen" w:cs="Sylfaen"/>
              </w:rPr>
              <w:t>ქუთაისსა</w:t>
            </w:r>
            <w:proofErr w:type="spellEnd"/>
            <w:r>
              <w:t xml:space="preserve"> </w:t>
            </w:r>
            <w:proofErr w:type="spellStart"/>
            <w:r>
              <w:rPr>
                <w:rFonts w:ascii="Sylfaen" w:hAnsi="Sylfaen" w:cs="Sylfaen"/>
              </w:rPr>
              <w:t>და</w:t>
            </w:r>
            <w:proofErr w:type="spellEnd"/>
            <w:r>
              <w:t xml:space="preserve"> </w:t>
            </w:r>
            <w:r>
              <w:rPr>
                <w:rFonts w:ascii="Sylfaen" w:hAnsi="Sylfaen" w:cs="Sylfaen"/>
              </w:rPr>
              <w:t>ქ</w:t>
            </w:r>
            <w:r>
              <w:t xml:space="preserve">. </w:t>
            </w:r>
            <w:proofErr w:type="spellStart"/>
            <w:r>
              <w:rPr>
                <w:rFonts w:ascii="Sylfaen" w:hAnsi="Sylfaen" w:cs="Sylfaen"/>
              </w:rPr>
              <w:t>ბათუმში</w:t>
            </w:r>
            <w:proofErr w:type="spellEnd"/>
            <w:r>
              <w:t xml:space="preserve"> </w:t>
            </w:r>
            <w:proofErr w:type="spellStart"/>
            <w:r>
              <w:rPr>
                <w:rFonts w:ascii="Sylfaen" w:hAnsi="Sylfaen" w:cs="Sylfaen"/>
              </w:rPr>
              <w:t>ამ</w:t>
            </w:r>
            <w:proofErr w:type="spellEnd"/>
            <w:r>
              <w:t xml:space="preserve"> </w:t>
            </w:r>
            <w:proofErr w:type="spellStart"/>
            <w:r>
              <w:rPr>
                <w:rFonts w:ascii="Sylfaen" w:hAnsi="Sylfaen" w:cs="Sylfaen"/>
              </w:rPr>
              <w:t>დანართის</w:t>
            </w:r>
            <w:proofErr w:type="spellEnd"/>
            <w:r>
              <w:t xml:space="preserve"> 22-</w:t>
            </w:r>
            <w:r>
              <w:rPr>
                <w:rFonts w:ascii="Sylfaen" w:hAnsi="Sylfaen" w:cs="Sylfaen"/>
              </w:rPr>
              <w:t>ე</w:t>
            </w:r>
            <w:r>
              <w:t xml:space="preserve"> </w:t>
            </w:r>
            <w:proofErr w:type="spellStart"/>
            <w:r>
              <w:rPr>
                <w:rFonts w:ascii="Sylfaen" w:hAnsi="Sylfaen" w:cs="Sylfaen"/>
              </w:rPr>
              <w:t>მუხლის</w:t>
            </w:r>
            <w:proofErr w:type="spellEnd"/>
            <w:r>
              <w:t xml:space="preserve"> </w:t>
            </w:r>
            <w:r>
              <w:rPr>
                <w:rFonts w:ascii="Sylfaen" w:hAnsi="Sylfaen" w:cs="Sylfaen"/>
              </w:rPr>
              <w:t>მე</w:t>
            </w:r>
            <w:r>
              <w:t xml:space="preserve">-2 </w:t>
            </w:r>
            <w:proofErr w:type="spellStart"/>
            <w:r>
              <w:rPr>
                <w:rFonts w:ascii="Sylfaen" w:hAnsi="Sylfaen" w:cs="Sylfaen"/>
              </w:rPr>
              <w:t>პუნქტით</w:t>
            </w:r>
            <w:proofErr w:type="spellEnd"/>
            <w:r>
              <w:t xml:space="preserve"> </w:t>
            </w:r>
            <w:proofErr w:type="spellStart"/>
            <w:r>
              <w:rPr>
                <w:rFonts w:ascii="Sylfaen" w:hAnsi="Sylfaen" w:cs="Sylfaen"/>
              </w:rPr>
              <w:t>განსაზღვრული</w:t>
            </w:r>
            <w:proofErr w:type="spellEnd"/>
            <w:r>
              <w:t xml:space="preserve"> </w:t>
            </w:r>
            <w:proofErr w:type="spellStart"/>
            <w:r>
              <w:rPr>
                <w:rFonts w:ascii="Sylfaen" w:hAnsi="Sylfaen" w:cs="Sylfaen"/>
              </w:rPr>
              <w:t>კაპიტაციური</w:t>
            </w:r>
            <w:proofErr w:type="spellEnd"/>
            <w:r>
              <w:t xml:space="preserve"> </w:t>
            </w:r>
            <w:proofErr w:type="spellStart"/>
            <w:r>
              <w:rPr>
                <w:rFonts w:ascii="Sylfaen" w:hAnsi="Sylfaen" w:cs="Sylfaen"/>
              </w:rPr>
              <w:t>მეთოდით</w:t>
            </w:r>
            <w:proofErr w:type="spellEnd"/>
            <w:r>
              <w:t xml:space="preserve">  </w:t>
            </w:r>
            <w:r>
              <w:rPr>
                <w:rFonts w:ascii="Sylfaen" w:hAnsi="Sylfaen"/>
                <w:lang w:val="ka-GE"/>
              </w:rPr>
              <w:t xml:space="preserve">დაფინანსების მიმღები </w:t>
            </w:r>
            <w:proofErr w:type="spellStart"/>
            <w:r>
              <w:rPr>
                <w:rFonts w:ascii="Sylfaen" w:hAnsi="Sylfaen" w:cs="Sylfaen"/>
              </w:rPr>
              <w:t>ამ</w:t>
            </w:r>
            <w:proofErr w:type="spellEnd"/>
            <w:r>
              <w:rPr>
                <w:rFonts w:ascii="Sylfaen" w:hAnsi="Sylfaen" w:cs="Sylfaen"/>
                <w:lang w:val="ka-GE"/>
              </w:rPr>
              <w:t>ავე</w:t>
            </w:r>
            <w:r>
              <w:t xml:space="preserve"> </w:t>
            </w:r>
            <w:proofErr w:type="spellStart"/>
            <w:r>
              <w:rPr>
                <w:rFonts w:ascii="Sylfaen" w:hAnsi="Sylfaen" w:cs="Sylfaen"/>
              </w:rPr>
              <w:t>დანართის</w:t>
            </w:r>
            <w:proofErr w:type="spellEnd"/>
            <w:r>
              <w:t xml:space="preserve"> 21-</w:t>
            </w:r>
            <w:r>
              <w:rPr>
                <w:rFonts w:ascii="Sylfaen" w:hAnsi="Sylfaen" w:cs="Sylfaen"/>
              </w:rPr>
              <w:t>ე</w:t>
            </w:r>
            <w:r>
              <w:t xml:space="preserve"> </w:t>
            </w:r>
            <w:proofErr w:type="spellStart"/>
            <w:r>
              <w:rPr>
                <w:rFonts w:ascii="Sylfaen" w:hAnsi="Sylfaen" w:cs="Sylfaen"/>
              </w:rPr>
              <w:t>მუხლის</w:t>
            </w:r>
            <w:proofErr w:type="spellEnd"/>
            <w:r>
              <w:t xml:space="preserve"> </w:t>
            </w:r>
            <w:proofErr w:type="spellStart"/>
            <w:r>
              <w:rPr>
                <w:rFonts w:ascii="Sylfaen" w:hAnsi="Sylfaen" w:cs="Sylfaen"/>
              </w:rPr>
              <w:t>პირველი</w:t>
            </w:r>
            <w:proofErr w:type="spellEnd"/>
            <w:r>
              <w:t xml:space="preserve"> </w:t>
            </w:r>
            <w:proofErr w:type="spellStart"/>
            <w:r>
              <w:rPr>
                <w:rFonts w:ascii="Sylfaen" w:hAnsi="Sylfaen" w:cs="Sylfaen"/>
              </w:rPr>
              <w:t>პუნქტით</w:t>
            </w:r>
            <w:proofErr w:type="spellEnd"/>
            <w:r>
              <w:t xml:space="preserve"> </w:t>
            </w:r>
            <w:proofErr w:type="spellStart"/>
            <w:r>
              <w:rPr>
                <w:rFonts w:ascii="Sylfaen" w:hAnsi="Sylfaen" w:cs="Sylfaen"/>
              </w:rPr>
              <w:t>გათვალისწინებული</w:t>
            </w:r>
            <w:proofErr w:type="spellEnd"/>
            <w:r>
              <w:t xml:space="preserve"> </w:t>
            </w:r>
            <w:proofErr w:type="spellStart"/>
            <w:r>
              <w:rPr>
                <w:rFonts w:ascii="Sylfaen" w:hAnsi="Sylfaen" w:cs="Sylfaen"/>
              </w:rPr>
              <w:t>გეგმური</w:t>
            </w:r>
            <w:proofErr w:type="spellEnd"/>
            <w:r>
              <w:t xml:space="preserve"> </w:t>
            </w:r>
            <w:proofErr w:type="spellStart"/>
            <w:r>
              <w:rPr>
                <w:rFonts w:ascii="Sylfaen" w:hAnsi="Sylfaen" w:cs="Sylfaen"/>
              </w:rPr>
              <w:t>ამბულატორიული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მიმწოდებელია</w:t>
            </w:r>
            <w:proofErr w:type="spellEnd"/>
            <w:r>
              <w:rPr>
                <w:rFonts w:ascii="Sylfaen" w:hAnsi="Sylfaen" w:cs="Sylfaen"/>
              </w:rPr>
              <w:t xml:space="preserve"> </w:t>
            </w:r>
            <w:r>
              <w:rPr>
                <w:rFonts w:ascii="Sylfaen" w:hAnsi="Sylfaen"/>
                <w:lang w:val="ka-GE"/>
              </w:rPr>
              <w:t>დაწესებულებულება (</w:t>
            </w:r>
            <w:proofErr w:type="spellStart"/>
            <w:r>
              <w:rPr>
                <w:rFonts w:ascii="Sylfaen" w:hAnsi="Sylfaen" w:cs="Sylfaen"/>
              </w:rPr>
              <w:t>ასეთი</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გაწევის</w:t>
            </w:r>
            <w:proofErr w:type="spellEnd"/>
            <w:r>
              <w:t xml:space="preserve"> </w:t>
            </w:r>
            <w:proofErr w:type="spellStart"/>
            <w:r>
              <w:rPr>
                <w:rFonts w:ascii="Sylfaen" w:hAnsi="Sylfaen" w:cs="Sylfaen"/>
              </w:rPr>
              <w:t>ფაქტობრივი</w:t>
            </w:r>
            <w:proofErr w:type="spellEnd"/>
            <w:r>
              <w:t xml:space="preserve"> </w:t>
            </w:r>
            <w:proofErr w:type="spellStart"/>
            <w:r>
              <w:rPr>
                <w:rFonts w:ascii="Sylfaen" w:hAnsi="Sylfaen" w:cs="Sylfaen"/>
              </w:rPr>
              <w:t>მისამართის</w:t>
            </w:r>
            <w:proofErr w:type="spellEnd"/>
            <w:r>
              <w:t xml:space="preserve"> </w:t>
            </w:r>
            <w:proofErr w:type="spellStart"/>
            <w:r>
              <w:rPr>
                <w:rFonts w:ascii="Sylfaen" w:hAnsi="Sylfaen" w:cs="Sylfaen"/>
              </w:rPr>
              <w:t>მიხედვით</w:t>
            </w:r>
            <w:proofErr w:type="spellEnd"/>
            <w:r>
              <w:rPr>
                <w:rFonts w:ascii="Sylfaen" w:hAnsi="Sylfaen" w:cs="Sylfaen"/>
                <w:lang w:val="ka-GE"/>
              </w:rPr>
              <w:t>)</w:t>
            </w:r>
            <w:r>
              <w:t xml:space="preserve">, </w:t>
            </w:r>
            <w:proofErr w:type="spellStart"/>
            <w:r>
              <w:rPr>
                <w:rFonts w:ascii="Sylfaen" w:hAnsi="Sylfaen" w:cs="Sylfaen"/>
              </w:rPr>
              <w:t>რომელიც</w:t>
            </w:r>
            <w:proofErr w:type="spellEnd"/>
            <w:r>
              <w:t xml:space="preserve"> </w:t>
            </w:r>
            <w:proofErr w:type="spellStart"/>
            <w:r>
              <w:rPr>
                <w:rFonts w:ascii="Sylfaen" w:hAnsi="Sylfaen" w:cs="Sylfaen"/>
              </w:rPr>
              <w:t>აკმაყოფილებს</w:t>
            </w:r>
            <w:proofErr w:type="spellEnd"/>
            <w:r>
              <w:rPr>
                <w:rFonts w:ascii="Sylfaen" w:hAnsi="Sylfaen" w:cs="Sylfaen"/>
                <w:lang w:val="ka-GE"/>
              </w:rP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მთავრობის</w:t>
            </w:r>
            <w:proofErr w:type="spellEnd"/>
            <w:r>
              <w:t xml:space="preserve"> 2013 </w:t>
            </w:r>
            <w:proofErr w:type="spellStart"/>
            <w:r>
              <w:rPr>
                <w:rFonts w:ascii="Sylfaen" w:hAnsi="Sylfaen" w:cs="Sylfaen"/>
              </w:rPr>
              <w:t>წლის</w:t>
            </w:r>
            <w:proofErr w:type="spellEnd"/>
            <w:r>
              <w:t xml:space="preserve"> 21 </w:t>
            </w:r>
            <w:proofErr w:type="spellStart"/>
            <w:r>
              <w:rPr>
                <w:rFonts w:ascii="Sylfaen" w:hAnsi="Sylfaen" w:cs="Sylfaen"/>
              </w:rPr>
              <w:t>თებერვლის</w:t>
            </w:r>
            <w:proofErr w:type="spellEnd"/>
            <w:r>
              <w:t xml:space="preserve"> №36 </w:t>
            </w:r>
            <w:proofErr w:type="spellStart"/>
            <w:r>
              <w:rPr>
                <w:rFonts w:ascii="Sylfaen" w:hAnsi="Sylfaen" w:cs="Sylfaen"/>
              </w:rPr>
              <w:t>დადგენილების</w:t>
            </w:r>
            <w:proofErr w:type="spellEnd"/>
            <w:r>
              <w:t xml:space="preserve"> </w:t>
            </w:r>
            <w:proofErr w:type="spellStart"/>
            <w:r>
              <w:rPr>
                <w:rFonts w:ascii="Sylfaen" w:hAnsi="Sylfaen" w:cs="Sylfaen"/>
              </w:rPr>
              <w:t>ფარგლებში</w:t>
            </w:r>
            <w:proofErr w:type="spellEnd"/>
            <w:r>
              <w:t xml:space="preserve"> </w:t>
            </w:r>
            <w:proofErr w:type="spellStart"/>
            <w:r>
              <w:rPr>
                <w:rFonts w:ascii="Sylfaen" w:hAnsi="Sylfaen" w:cs="Sylfaen"/>
              </w:rPr>
              <w:t>პირველადი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მომსახურების</w:t>
            </w:r>
            <w:proofErr w:type="spellEnd"/>
            <w:r>
              <w:t xml:space="preserve"> </w:t>
            </w:r>
            <w:proofErr w:type="spellStart"/>
            <w:r>
              <w:rPr>
                <w:rFonts w:ascii="Sylfaen" w:hAnsi="Sylfaen" w:cs="Sylfaen"/>
              </w:rPr>
              <w:t>მიმწოდებლებისადმი</w:t>
            </w:r>
            <w:proofErr w:type="spellEnd"/>
            <w:r>
              <w:t xml:space="preserve"> „</w:t>
            </w:r>
            <w:proofErr w:type="spellStart"/>
            <w:r>
              <w:rPr>
                <w:rFonts w:ascii="Sylfaen" w:hAnsi="Sylfaen" w:cs="Sylfaen"/>
              </w:rPr>
              <w:t>სამედიცინო</w:t>
            </w:r>
            <w:proofErr w:type="spellEnd"/>
            <w:r>
              <w:t xml:space="preserve"> </w:t>
            </w:r>
            <w:proofErr w:type="spellStart"/>
            <w:r>
              <w:rPr>
                <w:rFonts w:ascii="Sylfaen" w:hAnsi="Sylfaen" w:cs="Sylfaen"/>
              </w:rPr>
              <w:t>ჩარევების</w:t>
            </w:r>
            <w:proofErr w:type="spellEnd"/>
            <w:r>
              <w:t xml:space="preserve"> </w:t>
            </w:r>
            <w:proofErr w:type="spellStart"/>
            <w:r>
              <w:rPr>
                <w:rFonts w:ascii="Sylfaen" w:hAnsi="Sylfaen" w:cs="Sylfaen"/>
              </w:rPr>
              <w:t>კლასიფიკაციისა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ამბულატორიული</w:t>
            </w:r>
            <w:proofErr w:type="spellEnd"/>
            <w:r>
              <w:t xml:space="preserve"> </w:t>
            </w:r>
            <w:proofErr w:type="spellStart"/>
            <w:r>
              <w:rPr>
                <w:rFonts w:ascii="Sylfaen" w:hAnsi="Sylfaen" w:cs="Sylfaen"/>
              </w:rPr>
              <w:t>სერვისის</w:t>
            </w:r>
            <w:proofErr w:type="spellEnd"/>
            <w:r>
              <w:t xml:space="preserve"> </w:t>
            </w:r>
            <w:proofErr w:type="spellStart"/>
            <w:r>
              <w:rPr>
                <w:rFonts w:ascii="Sylfaen" w:hAnsi="Sylfaen" w:cs="Sylfaen"/>
              </w:rPr>
              <w:t>მიმწოდებლების</w:t>
            </w:r>
            <w:proofErr w:type="spellEnd"/>
            <w:r>
              <w:t xml:space="preserve"> </w:t>
            </w:r>
            <w:proofErr w:type="spellStart"/>
            <w:r>
              <w:rPr>
                <w:rFonts w:ascii="Sylfaen" w:hAnsi="Sylfaen" w:cs="Sylfaen"/>
              </w:rPr>
              <w:t>მინიმალური</w:t>
            </w:r>
            <w:proofErr w:type="spellEnd"/>
            <w:r>
              <w:t xml:space="preserve"> </w:t>
            </w:r>
            <w:proofErr w:type="spellStart"/>
            <w:r>
              <w:rPr>
                <w:rFonts w:ascii="Sylfaen" w:hAnsi="Sylfaen" w:cs="Sylfaen"/>
              </w:rPr>
              <w:t>მოთხოვნების</w:t>
            </w:r>
            <w:proofErr w:type="spellEnd"/>
            <w:r>
              <w:t xml:space="preserve"> </w:t>
            </w:r>
            <w:proofErr w:type="spellStart"/>
            <w:r>
              <w:rPr>
                <w:rFonts w:ascii="Sylfaen" w:hAnsi="Sylfaen" w:cs="Sylfaen"/>
              </w:rPr>
              <w:t>განსაზღვრის</w:t>
            </w:r>
            <w:proofErr w:type="spellEnd"/>
            <w:r>
              <w:t xml:space="preserve"> </w:t>
            </w:r>
            <w:proofErr w:type="spellStart"/>
            <w:r>
              <w:rPr>
                <w:rFonts w:ascii="Sylfaen" w:hAnsi="Sylfaen" w:cs="Sylfaen"/>
              </w:rPr>
              <w:t>შესახებ</w:t>
            </w:r>
            <w:proofErr w:type="spellEnd"/>
            <w:r>
              <w:t xml:space="preserve">“ </w:t>
            </w:r>
            <w:proofErr w:type="spellStart"/>
            <w:r>
              <w:rPr>
                <w:rFonts w:ascii="Sylfaen" w:hAnsi="Sylfaen" w:cs="Sylfaen"/>
              </w:rPr>
              <w:t>საქართველოს</w:t>
            </w:r>
            <w:proofErr w:type="spellEnd"/>
            <w:r>
              <w:t xml:space="preserve"> </w:t>
            </w:r>
            <w:proofErr w:type="spellStart"/>
            <w:r>
              <w:rPr>
                <w:rFonts w:ascii="Sylfaen" w:hAnsi="Sylfaen" w:cs="Sylfaen"/>
              </w:rPr>
              <w:t>შრომის</w:t>
            </w:r>
            <w:proofErr w:type="spellEnd"/>
            <w:r>
              <w:t xml:space="preserve">, </w:t>
            </w:r>
            <w:proofErr w:type="spellStart"/>
            <w:r>
              <w:rPr>
                <w:rFonts w:ascii="Sylfaen" w:hAnsi="Sylfaen" w:cs="Sylfaen"/>
              </w:rPr>
              <w:t>ჯანმრთელობისა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მინისტრის</w:t>
            </w:r>
            <w:proofErr w:type="spellEnd"/>
            <w:r>
              <w:t xml:space="preserve"> 2013 </w:t>
            </w:r>
            <w:proofErr w:type="spellStart"/>
            <w:r>
              <w:rPr>
                <w:rFonts w:ascii="Sylfaen" w:hAnsi="Sylfaen" w:cs="Sylfaen"/>
              </w:rPr>
              <w:t>წლის</w:t>
            </w:r>
            <w:proofErr w:type="spellEnd"/>
            <w:r>
              <w:t xml:space="preserve"> 19 </w:t>
            </w:r>
            <w:proofErr w:type="spellStart"/>
            <w:r>
              <w:rPr>
                <w:rFonts w:ascii="Sylfaen" w:hAnsi="Sylfaen" w:cs="Sylfaen"/>
              </w:rPr>
              <w:t>ივნისის</w:t>
            </w:r>
            <w:proofErr w:type="spellEnd"/>
            <w:r>
              <w:t xml:space="preserve"> №01-25/</w:t>
            </w:r>
            <w:r>
              <w:rPr>
                <w:rFonts w:ascii="Sylfaen" w:hAnsi="Sylfaen" w:cs="Sylfaen"/>
              </w:rPr>
              <w:t>ნ</w:t>
            </w:r>
            <w:r>
              <w:t xml:space="preserve"> </w:t>
            </w:r>
            <w:proofErr w:type="spellStart"/>
            <w:r>
              <w:rPr>
                <w:rFonts w:ascii="Sylfaen" w:hAnsi="Sylfaen" w:cs="Sylfaen"/>
              </w:rPr>
              <w:t>ბრძანებით</w:t>
            </w:r>
            <w:proofErr w:type="spellEnd"/>
            <w:r>
              <w:t xml:space="preserve"> </w:t>
            </w:r>
            <w:proofErr w:type="spellStart"/>
            <w:r>
              <w:rPr>
                <w:rFonts w:ascii="Sylfaen" w:hAnsi="Sylfaen" w:cs="Sylfaen"/>
              </w:rPr>
              <w:t>განსაზღვრულ</w:t>
            </w:r>
            <w:proofErr w:type="spellEnd"/>
            <w:r>
              <w:t xml:space="preserve"> </w:t>
            </w:r>
            <w:proofErr w:type="spellStart"/>
            <w:r>
              <w:rPr>
                <w:rFonts w:ascii="Sylfaen" w:hAnsi="Sylfaen" w:cs="Sylfaen"/>
              </w:rPr>
              <w:t>პირველადი</w:t>
            </w:r>
            <w:proofErr w:type="spellEnd"/>
            <w:r>
              <w:t xml:space="preserve"> </w:t>
            </w:r>
            <w:proofErr w:type="spellStart"/>
            <w:r>
              <w:rPr>
                <w:rFonts w:ascii="Sylfaen" w:hAnsi="Sylfaen" w:cs="Sylfaen"/>
              </w:rPr>
              <w:t>ჯანმრთელობის</w:t>
            </w:r>
            <w:proofErr w:type="spellEnd"/>
            <w:r>
              <w:t xml:space="preserve"> </w:t>
            </w:r>
            <w:proofErr w:type="spellStart"/>
            <w:r>
              <w:rPr>
                <w:rFonts w:ascii="Sylfaen" w:hAnsi="Sylfaen" w:cs="Sylfaen"/>
              </w:rPr>
              <w:t>დაცვის</w:t>
            </w:r>
            <w:proofErr w:type="spellEnd"/>
            <w:r>
              <w:t xml:space="preserve"> </w:t>
            </w:r>
            <w:proofErr w:type="spellStart"/>
            <w:r>
              <w:rPr>
                <w:rFonts w:ascii="Sylfaen" w:hAnsi="Sylfaen" w:cs="Sylfaen"/>
              </w:rPr>
              <w:t>დაწესებულებების</w:t>
            </w:r>
            <w:proofErr w:type="spellEnd"/>
            <w:r>
              <w:t xml:space="preserve"> </w:t>
            </w:r>
            <w:proofErr w:type="spellStart"/>
            <w:r>
              <w:rPr>
                <w:rFonts w:ascii="Sylfaen" w:hAnsi="Sylfaen" w:cs="Sylfaen"/>
              </w:rPr>
              <w:t>მინიმალურ</w:t>
            </w:r>
            <w:proofErr w:type="spellEnd"/>
            <w:r>
              <w:t xml:space="preserve"> </w:t>
            </w:r>
            <w:proofErr w:type="spellStart"/>
            <w:r>
              <w:rPr>
                <w:rFonts w:ascii="Sylfaen" w:hAnsi="Sylfaen" w:cs="Sylfaen"/>
              </w:rPr>
              <w:t>მოთხოვნებს</w:t>
            </w:r>
            <w:proofErr w:type="spellEnd"/>
            <w:r>
              <w:rPr>
                <w:rFonts w:ascii="Sylfaen" w:hAnsi="Sylfaen" w:cs="Sylfaen"/>
                <w:lang w:val="ka-GE"/>
              </w:rPr>
              <w:t xml:space="preserve"> (რაც დადასტურებულია </w:t>
            </w:r>
            <w:proofErr w:type="spellStart"/>
            <w:r>
              <w:rPr>
                <w:rFonts w:ascii="Sylfaen" w:hAnsi="Sylfaen" w:cs="Sylfaen"/>
              </w:rPr>
              <w:t>სათანადო</w:t>
            </w:r>
            <w:proofErr w:type="spellEnd"/>
            <w:r>
              <w:t xml:space="preserve"> </w:t>
            </w:r>
            <w:proofErr w:type="spellStart"/>
            <w:r>
              <w:rPr>
                <w:rFonts w:ascii="Sylfaen" w:hAnsi="Sylfaen" w:cs="Sylfaen"/>
              </w:rPr>
              <w:t>კომპეტენტური</w:t>
            </w:r>
            <w:proofErr w:type="spellEnd"/>
            <w:r>
              <w:t xml:space="preserve"> </w:t>
            </w:r>
            <w:proofErr w:type="spellStart"/>
            <w:r>
              <w:rPr>
                <w:rFonts w:ascii="Sylfaen" w:hAnsi="Sylfaen" w:cs="Sylfaen"/>
              </w:rPr>
              <w:t>ორგანოს</w:t>
            </w:r>
            <w:proofErr w:type="spellEnd"/>
            <w:r>
              <w:t xml:space="preserve"> </w:t>
            </w:r>
            <w:proofErr w:type="spellStart"/>
            <w:r>
              <w:rPr>
                <w:rFonts w:ascii="Sylfaen" w:hAnsi="Sylfaen" w:cs="Sylfaen"/>
              </w:rPr>
              <w:t>მიერ</w:t>
            </w:r>
            <w:proofErr w:type="spellEnd"/>
            <w:r>
              <w:rPr>
                <w:rFonts w:ascii="Sylfaen" w:hAnsi="Sylfaen" w:cs="Sylfaen"/>
                <w:lang w:val="ka-GE"/>
              </w:rPr>
              <w:t xml:space="preserve">), </w:t>
            </w:r>
            <w:proofErr w:type="spellStart"/>
            <w:r>
              <w:rPr>
                <w:rFonts w:ascii="Sylfaen" w:hAnsi="Sylfaen" w:cs="Sylfaen"/>
              </w:rPr>
              <w:t>ეთანხმება</w:t>
            </w:r>
            <w:proofErr w:type="spellEnd"/>
            <w:r>
              <w:t xml:space="preserve"> </w:t>
            </w:r>
            <w:proofErr w:type="spellStart"/>
            <w:r>
              <w:rPr>
                <w:rFonts w:ascii="Sylfaen" w:hAnsi="Sylfaen" w:cs="Sylfaen"/>
              </w:rPr>
              <w:t>ვაუჩერის</w:t>
            </w:r>
            <w:proofErr w:type="spellEnd"/>
            <w:r>
              <w:t xml:space="preserve">, </w:t>
            </w:r>
            <w:proofErr w:type="spellStart"/>
            <w:r>
              <w:rPr>
                <w:rFonts w:ascii="Sylfaen" w:hAnsi="Sylfaen" w:cs="Sylfaen"/>
              </w:rPr>
              <w:t>ხელშეკრულებისა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დადგენილების</w:t>
            </w:r>
            <w:proofErr w:type="spellEnd"/>
            <w:r>
              <w:t xml:space="preserve"> </w:t>
            </w:r>
            <w:proofErr w:type="spellStart"/>
            <w:r>
              <w:rPr>
                <w:rFonts w:ascii="Sylfaen" w:hAnsi="Sylfaen" w:cs="Sylfaen"/>
              </w:rPr>
              <w:t>პირობებს</w:t>
            </w:r>
            <w:proofErr w:type="spellEnd"/>
            <w:r>
              <w:t xml:space="preserve"> </w:t>
            </w:r>
            <w:proofErr w:type="spellStart"/>
            <w:r>
              <w:rPr>
                <w:rFonts w:ascii="Sylfaen" w:hAnsi="Sylfaen" w:cs="Sylfaen"/>
              </w:rPr>
              <w:t>და</w:t>
            </w:r>
            <w:proofErr w:type="spellEnd"/>
            <w:r>
              <w:rPr>
                <w:rFonts w:ascii="Sylfaen" w:hAnsi="Sylfaen" w:cs="Sylfaen"/>
                <w:lang w:val="ka-GE"/>
              </w:rPr>
              <w:t xml:space="preserve"> </w:t>
            </w:r>
            <w:proofErr w:type="spellStart"/>
            <w:r>
              <w:rPr>
                <w:rFonts w:ascii="Sylfaen" w:hAnsi="Sylfaen" w:cs="Sylfaen"/>
              </w:rPr>
              <w:t>ხელშეკრულებაზე</w:t>
            </w:r>
            <w:proofErr w:type="spellEnd"/>
            <w:r>
              <w:t xml:space="preserve"> </w:t>
            </w:r>
            <w:proofErr w:type="spellStart"/>
            <w:r>
              <w:rPr>
                <w:rFonts w:ascii="Sylfaen" w:hAnsi="Sylfaen" w:cs="Sylfaen"/>
              </w:rPr>
              <w:t>ხელმოწერით</w:t>
            </w:r>
            <w:proofErr w:type="spellEnd"/>
            <w:r>
              <w:rPr>
                <w:rFonts w:ascii="Sylfaen" w:hAnsi="Sylfaen" w:cs="Sylfaen"/>
                <w:lang w:val="ka-GE"/>
              </w:rPr>
              <w:t xml:space="preserve"> </w:t>
            </w:r>
            <w:proofErr w:type="spellStart"/>
            <w:r>
              <w:rPr>
                <w:rFonts w:ascii="Sylfaen" w:hAnsi="Sylfaen" w:cs="Sylfaen"/>
              </w:rPr>
              <w:t>დაადასტურებს</w:t>
            </w:r>
            <w:proofErr w:type="spellEnd"/>
            <w:r>
              <w:rPr>
                <w:rFonts w:ascii="Sylfaen" w:hAnsi="Sylfaen" w:cs="Sylfaen"/>
                <w:lang w:val="ka-GE"/>
              </w:rPr>
              <w:t xml:space="preserve"> </w:t>
            </w:r>
            <w:proofErr w:type="spellStart"/>
            <w:r>
              <w:rPr>
                <w:rFonts w:ascii="Sylfaen" w:hAnsi="Sylfaen" w:cs="Sylfaen"/>
              </w:rPr>
              <w:t>პროგრამაში</w:t>
            </w:r>
            <w:proofErr w:type="spellEnd"/>
            <w:r>
              <w:rPr>
                <w:rFonts w:ascii="Sylfaen" w:hAnsi="Sylfaen" w:cs="Sylfaen"/>
                <w:lang w:val="ka-GE"/>
              </w:rPr>
              <w:t xml:space="preserve"> </w:t>
            </w:r>
            <w:proofErr w:type="spellStart"/>
            <w:r>
              <w:rPr>
                <w:rFonts w:ascii="Sylfaen" w:hAnsi="Sylfaen" w:cs="Sylfaen"/>
              </w:rPr>
              <w:t>მონაწილეობის</w:t>
            </w:r>
            <w:proofErr w:type="spellEnd"/>
            <w:r>
              <w:rPr>
                <w:rFonts w:ascii="Sylfaen" w:hAnsi="Sylfaen" w:cs="Sylfaen"/>
                <w:lang w:val="ka-GE"/>
              </w:rPr>
              <w:t xml:space="preserve"> </w:t>
            </w:r>
            <w:proofErr w:type="spellStart"/>
            <w:r>
              <w:rPr>
                <w:rFonts w:ascii="Sylfaen" w:hAnsi="Sylfaen" w:cs="Sylfaen"/>
              </w:rPr>
              <w:t>სურვილს</w:t>
            </w:r>
            <w:proofErr w:type="spellEnd"/>
            <w:r>
              <w:rPr>
                <w:rFonts w:ascii="Sylfaen" w:hAnsi="Sylfaen" w:cs="Sylfaen"/>
                <w:lang w:val="ka-GE"/>
              </w:rPr>
              <w:t xml:space="preserve">. </w:t>
            </w:r>
          </w:p>
        </w:tc>
      </w:tr>
    </w:tbl>
    <w:p w:rsidR="00072B33" w:rsidRDefault="00072B33" w:rsidP="00072B33">
      <w:pPr>
        <w:rPr>
          <w:rFonts w:ascii="Sylfaen" w:hAnsi="Sylfaen" w:cs="Sylfaen"/>
        </w:rPr>
      </w:pPr>
    </w:p>
    <w:p w:rsidR="00072B33" w:rsidRDefault="00072B33" w:rsidP="00072B33">
      <w:pPr>
        <w:pStyle w:val="ListParagraph"/>
        <w:autoSpaceDE w:val="0"/>
        <w:autoSpaceDN w:val="0"/>
        <w:adjustRightInd w:val="0"/>
        <w:spacing w:before="240" w:after="240"/>
        <w:ind w:left="0" w:firstLine="426"/>
        <w:contextualSpacing w:val="0"/>
        <w:jc w:val="both"/>
        <w:rPr>
          <w:rFonts w:ascii="Sylfaen" w:hAnsi="Sylfaen"/>
          <w:lang w:val="ka-GE"/>
        </w:rPr>
      </w:pPr>
      <w:r>
        <w:rPr>
          <w:rFonts w:ascii="Sylfaen" w:hAnsi="Sylfaen"/>
          <w:lang w:val="ka-GE"/>
        </w:rPr>
        <w:t xml:space="preserve">ასევე მნიშვნელოვანია განხილული იყოს სოფლის ექიმების მიერ გასაწევი მომსახურების ვალდებულების დელეგირება შერჩეულ რაიონულ ცენტრებზე, შესაბამისი დაფინანსების გათვალისწინებით (ასეთ შემთხვევაში,  სრულფასოვანი მომსახურების უზრუნველყოფის მიზნით, მნიშვნელოვანია გამართული საანგარიშგებო სისტემის ფორმირება). სელექტიური კოტრაქტირების შემთხვევაში შესაძლებელი იქნება დაფინანსება განხორციელდეს არა კაპიტაციური, არამედ გლობალური </w:t>
      </w:r>
      <w:r>
        <w:rPr>
          <w:rFonts w:ascii="Sylfaen" w:hAnsi="Sylfaen"/>
          <w:lang w:val="ka-GE"/>
        </w:rPr>
        <w:lastRenderedPageBreak/>
        <w:t xml:space="preserve">ბიუჯეტის პრინციპით, გაწერილი მომსახურების მოცულობის შესრულების ვალდებულების გათვალისწინებით. </w:t>
      </w:r>
    </w:p>
    <w:p w:rsidR="00A0497A" w:rsidRPr="00332D74" w:rsidRDefault="00A0497A" w:rsidP="00601988">
      <w:pPr>
        <w:pStyle w:val="ListParagraph"/>
        <w:spacing w:before="240" w:after="240"/>
        <w:ind w:left="0" w:firstLine="426"/>
        <w:contextualSpacing w:val="0"/>
        <w:jc w:val="both"/>
        <w:rPr>
          <w:rFonts w:ascii="Sylfaen" w:hAnsi="Sylfaen"/>
          <w:lang w:val="ka-GE"/>
        </w:rPr>
      </w:pPr>
      <w:bookmarkStart w:id="0" w:name="_GoBack"/>
      <w:bookmarkEnd w:id="0"/>
      <w:proofErr w:type="spellStart"/>
      <w:proofErr w:type="gramStart"/>
      <w:r w:rsidRPr="00332D74">
        <w:rPr>
          <w:rFonts w:ascii="Sylfaen" w:hAnsi="Sylfaen"/>
        </w:rPr>
        <w:t>საყოველთაო</w:t>
      </w:r>
      <w:proofErr w:type="spellEnd"/>
      <w:proofErr w:type="gramEnd"/>
      <w:r w:rsidRPr="00332D74">
        <w:rPr>
          <w:rFonts w:ascii="Sylfaen" w:hAnsi="Sylfaen"/>
        </w:rPr>
        <w:t xml:space="preserve"> </w:t>
      </w:r>
      <w:proofErr w:type="spellStart"/>
      <w:r w:rsidRPr="00332D74">
        <w:rPr>
          <w:rFonts w:ascii="Sylfaen" w:hAnsi="Sylfaen"/>
        </w:rPr>
        <w:t>ჯანმრთელობის</w:t>
      </w:r>
      <w:proofErr w:type="spellEnd"/>
      <w:r w:rsidRPr="00332D74">
        <w:rPr>
          <w:rFonts w:ascii="Sylfaen" w:hAnsi="Sylfaen"/>
        </w:rPr>
        <w:t xml:space="preserve"> </w:t>
      </w:r>
      <w:proofErr w:type="spellStart"/>
      <w:r w:rsidRPr="00332D74">
        <w:rPr>
          <w:rFonts w:ascii="Sylfaen" w:hAnsi="Sylfaen"/>
        </w:rPr>
        <w:t>დაცვის</w:t>
      </w:r>
      <w:proofErr w:type="spellEnd"/>
      <w:r w:rsidRPr="00332D74">
        <w:rPr>
          <w:rFonts w:ascii="Sylfaen" w:hAnsi="Sylfaen"/>
        </w:rPr>
        <w:t xml:space="preserve"> </w:t>
      </w:r>
      <w:proofErr w:type="spellStart"/>
      <w:r w:rsidRPr="00332D74">
        <w:rPr>
          <w:rFonts w:ascii="Sylfaen" w:hAnsi="Sylfaen"/>
        </w:rPr>
        <w:t>სახელმწიფო</w:t>
      </w:r>
      <w:proofErr w:type="spellEnd"/>
      <w:r w:rsidRPr="00332D74">
        <w:rPr>
          <w:rFonts w:ascii="Sylfaen" w:hAnsi="Sylfaen"/>
        </w:rPr>
        <w:t xml:space="preserve"> </w:t>
      </w:r>
      <w:proofErr w:type="spellStart"/>
      <w:r w:rsidRPr="00332D74">
        <w:rPr>
          <w:rFonts w:ascii="Sylfaen" w:hAnsi="Sylfaen"/>
        </w:rPr>
        <w:t>პროგრამის</w:t>
      </w:r>
      <w:proofErr w:type="spellEnd"/>
      <w:r w:rsidRPr="00332D74">
        <w:rPr>
          <w:rFonts w:ascii="Sylfaen" w:hAnsi="Sylfaen"/>
        </w:rPr>
        <w:t xml:space="preserve"> </w:t>
      </w:r>
      <w:proofErr w:type="spellStart"/>
      <w:r w:rsidRPr="00332D74">
        <w:rPr>
          <w:rFonts w:ascii="Sylfaen" w:hAnsi="Sylfaen"/>
        </w:rPr>
        <w:t>გეგმიური</w:t>
      </w:r>
      <w:proofErr w:type="spellEnd"/>
      <w:r w:rsidRPr="00332D74">
        <w:rPr>
          <w:rFonts w:ascii="Sylfaen" w:hAnsi="Sylfaen"/>
        </w:rPr>
        <w:t xml:space="preserve"> </w:t>
      </w:r>
      <w:proofErr w:type="spellStart"/>
      <w:r w:rsidRPr="00332D74">
        <w:rPr>
          <w:rFonts w:ascii="Sylfaen" w:hAnsi="Sylfaen"/>
        </w:rPr>
        <w:t>ამბულატორიული</w:t>
      </w:r>
      <w:proofErr w:type="spellEnd"/>
      <w:r w:rsidRPr="00332D74">
        <w:rPr>
          <w:rFonts w:ascii="Sylfaen" w:hAnsi="Sylfaen"/>
        </w:rPr>
        <w:t xml:space="preserve"> </w:t>
      </w:r>
      <w:proofErr w:type="spellStart"/>
      <w:r w:rsidRPr="00332D74">
        <w:rPr>
          <w:rFonts w:ascii="Sylfaen" w:hAnsi="Sylfaen"/>
        </w:rPr>
        <w:t>მომსახურების</w:t>
      </w:r>
      <w:proofErr w:type="spellEnd"/>
      <w:r w:rsidRPr="00332D74">
        <w:rPr>
          <w:rFonts w:ascii="Sylfaen" w:hAnsi="Sylfaen"/>
        </w:rPr>
        <w:t xml:space="preserve"> </w:t>
      </w:r>
      <w:r w:rsidRPr="00332D74">
        <w:rPr>
          <w:rFonts w:ascii="Sylfaen" w:hAnsi="Sylfaen"/>
          <w:lang w:val="ka-GE"/>
        </w:rPr>
        <w:t xml:space="preserve">ფარგლებში </w:t>
      </w:r>
      <w:proofErr w:type="spellStart"/>
      <w:r w:rsidRPr="00332D74">
        <w:rPr>
          <w:rFonts w:ascii="Sylfaen" w:hAnsi="Sylfaen"/>
        </w:rPr>
        <w:t>მიმწოდებელი</w:t>
      </w:r>
      <w:proofErr w:type="spellEnd"/>
      <w:r w:rsidRPr="00332D74">
        <w:rPr>
          <w:rFonts w:ascii="Sylfaen" w:hAnsi="Sylfaen"/>
        </w:rPr>
        <w:t xml:space="preserve"> </w:t>
      </w:r>
      <w:proofErr w:type="spellStart"/>
      <w:r w:rsidRPr="00332D74">
        <w:rPr>
          <w:rFonts w:ascii="Sylfaen" w:hAnsi="Sylfaen"/>
        </w:rPr>
        <w:t>სამედიცინო</w:t>
      </w:r>
      <w:proofErr w:type="spellEnd"/>
      <w:r w:rsidRPr="00332D74">
        <w:rPr>
          <w:rFonts w:ascii="Sylfaen" w:hAnsi="Sylfaen"/>
        </w:rPr>
        <w:t xml:space="preserve"> </w:t>
      </w:r>
      <w:proofErr w:type="spellStart"/>
      <w:r w:rsidRPr="00332D74">
        <w:rPr>
          <w:rFonts w:ascii="Sylfaen" w:hAnsi="Sylfaen"/>
        </w:rPr>
        <w:t>დაწესებულებების</w:t>
      </w:r>
      <w:proofErr w:type="spellEnd"/>
      <w:r w:rsidRPr="00332D74">
        <w:rPr>
          <w:rFonts w:ascii="Sylfaen" w:hAnsi="Sylfaen"/>
        </w:rPr>
        <w:t xml:space="preserve"> </w:t>
      </w:r>
      <w:r w:rsidRPr="00332D74">
        <w:rPr>
          <w:rFonts w:ascii="Sylfaen" w:hAnsi="Sylfaen"/>
          <w:lang w:val="ka-GE"/>
        </w:rPr>
        <w:t xml:space="preserve">მიერ ბენეფიციართა რეგისტრაცია ხორციელდება ორ კატეგორიად: ქალაქში მცხოვრები პირების რეგისტრირდებიან ძირითად კონტიგენტად, ხოლო სოფლად მაცხოვრებელი ბენეფიციარი, რომელიც ოჯახის ექიმის მომსახურებას იღებს სოფლის ექიმთან, სამედიცინო დაწესებულებაში რეგისტრირდება დამატებით კონტიგენტად. </w:t>
      </w:r>
    </w:p>
    <w:p w:rsidR="00A0497A" w:rsidRPr="00332D74" w:rsidRDefault="00A0497A" w:rsidP="00601988">
      <w:pPr>
        <w:pStyle w:val="ListParagraph"/>
        <w:autoSpaceDE w:val="0"/>
        <w:autoSpaceDN w:val="0"/>
        <w:adjustRightInd w:val="0"/>
        <w:spacing w:before="240" w:after="240"/>
        <w:ind w:left="0" w:firstLine="426"/>
        <w:contextualSpacing w:val="0"/>
        <w:jc w:val="both"/>
        <w:rPr>
          <w:rFonts w:ascii="Sylfaen" w:hAnsi="Sylfaen"/>
          <w:lang w:val="ka-GE"/>
        </w:rPr>
      </w:pPr>
      <w:r w:rsidRPr="00332D74">
        <w:rPr>
          <w:rFonts w:ascii="Sylfaen" w:hAnsi="Sylfaen" w:cs="Sylfaen"/>
          <w:lang w:val="ka-GE"/>
        </w:rPr>
        <w:t xml:space="preserve">გარდა ამისა, </w:t>
      </w:r>
      <w:r>
        <w:rPr>
          <w:rFonts w:ascii="Sylfaen" w:hAnsi="Sylfaen" w:cs="Sylfaen"/>
          <w:lang w:val="ka-GE"/>
        </w:rPr>
        <w:t>გასათვალისწინებელია</w:t>
      </w:r>
      <w:r w:rsidRPr="00332D74">
        <w:rPr>
          <w:rFonts w:ascii="Sylfaen" w:hAnsi="Sylfaen"/>
          <w:lang w:val="ka-GE"/>
        </w:rPr>
        <w:t xml:space="preserve">, </w:t>
      </w:r>
      <w:r>
        <w:rPr>
          <w:rFonts w:ascii="Sylfaen" w:hAnsi="Sylfaen"/>
          <w:lang w:val="ka-GE"/>
        </w:rPr>
        <w:t xml:space="preserve">რომ </w:t>
      </w:r>
      <w:r w:rsidRPr="00332D74">
        <w:rPr>
          <w:rFonts w:ascii="Sylfaen" w:hAnsi="Sylfaen"/>
          <w:lang w:val="ka-GE"/>
        </w:rPr>
        <w:t>სოფლის ექიმების უმეტესობა, ძირითადად, დასაქმებულია რაიონულ ცენტრებში და სოფლის მოსახლეობას პირველადი მიმართვა ოჯახის ექიმთან რაიონულ ცენტრებში უწევთ (რაც მათთვის არ არის უფასო</w:t>
      </w:r>
      <w:r>
        <w:rPr>
          <w:rFonts w:ascii="Sylfaen" w:hAnsi="Sylfaen"/>
          <w:lang w:val="ka-GE"/>
        </w:rPr>
        <w:t>)</w:t>
      </w:r>
      <w:r w:rsidRPr="00332D74">
        <w:rPr>
          <w:rFonts w:ascii="Sylfaen" w:hAnsi="Sylfaen"/>
          <w:lang w:val="ka-GE"/>
        </w:rPr>
        <w:t>, შედეგად დამატებითი კვლევები ინიშნება ოჯახის (სოფლის) ექიმის გვერდის ავლით</w:t>
      </w:r>
      <w:r>
        <w:rPr>
          <w:rFonts w:ascii="Sylfaen" w:hAnsi="Sylfaen"/>
          <w:lang w:val="ka-GE"/>
        </w:rPr>
        <w:t xml:space="preserve">. </w:t>
      </w:r>
    </w:p>
    <w:p w:rsidR="00A0497A" w:rsidRPr="00A0497A" w:rsidRDefault="00A0497A" w:rsidP="00601988">
      <w:pPr>
        <w:spacing w:before="240" w:after="240"/>
        <w:ind w:firstLine="426"/>
        <w:jc w:val="both"/>
        <w:rPr>
          <w:rFonts w:ascii="Sylfaen" w:hAnsi="Sylfaen"/>
          <w:i/>
          <w:lang w:val="ka-GE"/>
        </w:rPr>
      </w:pPr>
      <w:r w:rsidRPr="00332D74">
        <w:rPr>
          <w:rFonts w:ascii="Sylfaen" w:hAnsi="Sylfaen" w:cs="Sylfaen"/>
          <w:lang w:val="ka-GE"/>
        </w:rPr>
        <w:t>ვინაიდ</w:t>
      </w:r>
      <w:r w:rsidRPr="00332D74">
        <w:rPr>
          <w:rFonts w:ascii="Sylfaen" w:hAnsi="Sylfaen"/>
          <w:lang w:val="ka-GE"/>
        </w:rPr>
        <w:t xml:space="preserve">ან არსებობს </w:t>
      </w:r>
      <w:r w:rsidRPr="00332D74">
        <w:rPr>
          <w:rFonts w:ascii="Sylfaen" w:hAnsi="Sylfaen" w:cs="Sylfaen"/>
          <w:lang w:val="ka-GE"/>
        </w:rPr>
        <w:t>მიმწოდებლის</w:t>
      </w:r>
      <w:r w:rsidRPr="00332D74">
        <w:rPr>
          <w:rFonts w:ascii="Sylfaen" w:hAnsi="Sylfaen"/>
          <w:lang w:val="ka-GE"/>
        </w:rPr>
        <w:t xml:space="preserve"> მხრიდან დაფიქსირებული ინფორმაციის არავალიდურობის და სუბიექტური ფაქტორების ზეგავლენის ალბათობა, ასევე სოფლის ექიმთან მიმართვიანობის პრობლემის გათვალისწინებით, მიზანშეწონილად მიგვაჩნია, </w:t>
      </w:r>
      <w:r w:rsidRPr="00A0497A">
        <w:rPr>
          <w:rFonts w:ascii="Sylfaen" w:hAnsi="Sylfaen"/>
          <w:i/>
          <w:lang w:val="ka-GE"/>
        </w:rPr>
        <w:t>გეგმური ამბულატორიული მომსახურების კომპონენტის ფარგლებში განხორციელდეს საკანონმდებლო ცვლილება გეგმური ამბულატორიული მომსახურების კაპიტაციური წესით გასაშუალოებული/ხელახლა გადაანგარიშებული ტარიფით დაფინანსების თაობაზე; ასევე მოიხსნას თანაგადახდა, რაც ხშირად პირველადი ჯანდაცვის ცენტრების მხრიდან შიდა ტარიფებით მანიპულირების საშუალებას იძლევა.</w:t>
      </w:r>
    </w:p>
    <w:p w:rsidR="00A0497A" w:rsidRDefault="00A0497A" w:rsidP="00601988">
      <w:pPr>
        <w:pStyle w:val="ListParagraph"/>
        <w:autoSpaceDE w:val="0"/>
        <w:autoSpaceDN w:val="0"/>
        <w:adjustRightInd w:val="0"/>
        <w:spacing w:before="240" w:after="240"/>
        <w:ind w:left="0" w:firstLine="426"/>
        <w:contextualSpacing w:val="0"/>
        <w:jc w:val="both"/>
        <w:rPr>
          <w:rFonts w:ascii="Sylfaen" w:hAnsi="Sylfaen"/>
          <w:lang w:val="ka-GE"/>
        </w:rPr>
      </w:pPr>
      <w:r w:rsidRPr="00332D74">
        <w:rPr>
          <w:rFonts w:ascii="Sylfaen" w:hAnsi="Sylfaen"/>
          <w:lang w:val="ka-GE"/>
        </w:rPr>
        <w:t>დამატებითი კონტიგენტის მომსახურების სრულყოფისა და ოპტიმიზაციის მიზნით, გარდა ზემოაღნიშნულისა, მიზანშეწონილია, სოფლის ექიმს ჰქონდეს ვალდებულება მოემსახუროს შესაბამისი სოფლის მოსახლეობას სამუშაო ლოკაციისაგან დამოუკიდებლად, მათ შორის ქვეკონტრატორი პირველადი ჯანდაცვის კონკრეტულ ცენტრის ბაზაზეც. აღნიშ</w:t>
      </w:r>
      <w:r>
        <w:rPr>
          <w:rFonts w:ascii="Sylfaen" w:hAnsi="Sylfaen"/>
          <w:lang w:val="ka-GE"/>
        </w:rPr>
        <w:t>ნ</w:t>
      </w:r>
      <w:r w:rsidRPr="00332D74">
        <w:rPr>
          <w:rFonts w:ascii="Sylfaen" w:hAnsi="Sylfaen"/>
          <w:lang w:val="ka-GE"/>
        </w:rPr>
        <w:t xml:space="preserve">ული განსაკუთრებით მნიშვნელოვანია, რადგან სოფლის ექიმების უმეტესობა თავიანთ ძირითად სამუშაო ადგილზე იმყოფება მხოლოდ ეპიზოდურად (კვირაში დაწესებული აქვთ ერთი ან ორი დღე, ისიც გარკვეული საათები) და სოფლის მოსახლეობის პირველადი მიმართვიანობა ექიმთან კვლავ პრობლემურია. </w:t>
      </w:r>
    </w:p>
    <w:p w:rsidR="00A0497A" w:rsidRPr="00BE386F" w:rsidRDefault="00A0497A" w:rsidP="00601988">
      <w:pPr>
        <w:pStyle w:val="ListParagraph"/>
        <w:autoSpaceDE w:val="0"/>
        <w:autoSpaceDN w:val="0"/>
        <w:adjustRightInd w:val="0"/>
        <w:spacing w:before="240" w:after="240"/>
        <w:ind w:left="0" w:firstLine="426"/>
        <w:contextualSpacing w:val="0"/>
        <w:jc w:val="both"/>
        <w:rPr>
          <w:rFonts w:ascii="Sylfaen" w:hAnsi="Sylfaen"/>
          <w:color w:val="385623" w:themeColor="accent6" w:themeShade="80"/>
          <w:lang w:val="ka-GE"/>
        </w:rPr>
      </w:pPr>
      <w:r w:rsidRPr="00BE386F">
        <w:rPr>
          <w:rFonts w:ascii="Sylfaen" w:eastAsia="Sylfaen" w:hAnsi="Sylfaen" w:cs="Sylfaen"/>
          <w:color w:val="385623" w:themeColor="accent6" w:themeShade="80"/>
          <w:lang w:val="ka-GE"/>
        </w:rPr>
        <w:t>მიზანშეწონილია</w:t>
      </w:r>
      <w:r w:rsidRPr="00BE386F">
        <w:rPr>
          <w:rFonts w:ascii="Sylfaen" w:eastAsia="Sylfaen" w:hAnsi="Sylfaen"/>
          <w:color w:val="385623" w:themeColor="accent6" w:themeShade="80"/>
          <w:lang w:val="ka-GE"/>
        </w:rPr>
        <w:t xml:space="preserve"> რეგიონების მიმწოდებლებისთვის გაიწეროს გეგმურად მართვადი სერვისების მართვის ვალდებულება კაპიტაციის ფარგლებში (ხომ არ არის შესაძლებელი ზოგადად ჩამოიწეროს გეგმურად მართვადი სერვისები და მათი მართვის ვალდებულება კაპიტაციის ფარგლებში)</w:t>
      </w:r>
    </w:p>
    <w:p w:rsidR="00A0497A" w:rsidRPr="00A0497A" w:rsidRDefault="00A0497A" w:rsidP="00601988">
      <w:pPr>
        <w:spacing w:before="240" w:after="240"/>
        <w:ind w:firstLine="426"/>
        <w:jc w:val="both"/>
        <w:rPr>
          <w:rFonts w:ascii="Sylfaen" w:eastAsia="Sylfaen" w:hAnsi="Sylfaen"/>
          <w:lang w:val="ka-GE"/>
        </w:rPr>
      </w:pPr>
      <w:r>
        <w:rPr>
          <w:rFonts w:ascii="Sylfaen" w:hAnsi="Sylfaen" w:cs="Sylfaen"/>
          <w:lang w:val="ka-GE"/>
        </w:rPr>
        <w:t xml:space="preserve">აქვე </w:t>
      </w:r>
      <w:r w:rsidR="002768C9">
        <w:rPr>
          <w:rFonts w:ascii="Sylfaen" w:hAnsi="Sylfaen" w:cs="Sylfaen"/>
          <w:lang w:val="ka-GE"/>
        </w:rPr>
        <w:t xml:space="preserve">აღვნიშნავთ, რომ გადასახედია </w:t>
      </w:r>
      <w:r w:rsidRPr="00A0497A">
        <w:rPr>
          <w:rFonts w:ascii="Sylfaen" w:hAnsi="Sylfaen"/>
          <w:lang w:val="ka-GE"/>
        </w:rPr>
        <w:t>სპეცდაფინანსებაზე მყოფ</w:t>
      </w:r>
      <w:r>
        <w:rPr>
          <w:rFonts w:ascii="Sylfaen" w:hAnsi="Sylfaen"/>
          <w:lang w:val="ka-GE"/>
        </w:rPr>
        <w:t>ი</w:t>
      </w:r>
      <w:r w:rsidRPr="00A0497A">
        <w:rPr>
          <w:rFonts w:ascii="Sylfaen" w:hAnsi="Sylfaen"/>
          <w:lang w:val="ka-GE"/>
        </w:rPr>
        <w:t xml:space="preserve"> დაწესებულებებ</w:t>
      </w:r>
      <w:r>
        <w:rPr>
          <w:rFonts w:ascii="Sylfaen" w:hAnsi="Sylfaen"/>
          <w:lang w:val="ka-GE"/>
        </w:rPr>
        <w:t>ი</w:t>
      </w:r>
      <w:r w:rsidRPr="00A0497A">
        <w:rPr>
          <w:rFonts w:ascii="Sylfaen" w:hAnsi="Sylfaen"/>
          <w:lang w:val="ka-GE"/>
        </w:rPr>
        <w:t>ს</w:t>
      </w:r>
      <w:r>
        <w:rPr>
          <w:rFonts w:ascii="Sylfaen" w:hAnsi="Sylfaen"/>
          <w:lang w:val="ka-GE"/>
        </w:rPr>
        <w:t xml:space="preserve"> დაფინანსების მეთოდოლოგიის განხილვა - </w:t>
      </w:r>
      <w:r w:rsidR="002768C9">
        <w:rPr>
          <w:rFonts w:ascii="Sylfaen" w:hAnsi="Sylfaen"/>
          <w:lang w:val="ka-GE"/>
        </w:rPr>
        <w:t xml:space="preserve">უნდა შეიზღუდოს </w:t>
      </w:r>
      <w:r w:rsidRPr="00A0497A">
        <w:rPr>
          <w:rFonts w:ascii="Sylfaen" w:hAnsi="Sylfaen"/>
          <w:lang w:val="ka-GE"/>
        </w:rPr>
        <w:t xml:space="preserve">საყოველთაო ჯანმრთელობის დაცვის </w:t>
      </w:r>
      <w:r>
        <w:rPr>
          <w:rFonts w:ascii="Sylfaen" w:hAnsi="Sylfaen"/>
          <w:lang w:val="ka-GE"/>
        </w:rPr>
        <w:t>პროგრამის ფარგლებში</w:t>
      </w:r>
      <w:r w:rsidRPr="00A0497A">
        <w:rPr>
          <w:rFonts w:ascii="Sylfaen" w:hAnsi="Sylfaen"/>
          <w:lang w:val="ka-GE"/>
        </w:rPr>
        <w:t xml:space="preserve"> </w:t>
      </w:r>
      <w:r>
        <w:rPr>
          <w:rFonts w:ascii="Sylfaen" w:hAnsi="Sylfaen"/>
          <w:lang w:val="ka-GE"/>
        </w:rPr>
        <w:t>ამბულატორიული თუ სტაციონარული შემთხვევების დაფიქსირება/</w:t>
      </w:r>
      <w:r w:rsidR="002768C9">
        <w:rPr>
          <w:rFonts w:ascii="Sylfaen" w:hAnsi="Sylfaen"/>
          <w:lang w:val="ka-GE"/>
        </w:rPr>
        <w:t>დაფინანსება და</w:t>
      </w:r>
      <w:r>
        <w:rPr>
          <w:rFonts w:ascii="Sylfaen" w:hAnsi="Sylfaen"/>
          <w:lang w:val="ka-GE"/>
        </w:rPr>
        <w:t xml:space="preserve"> გეგმური ამბუალტორიული მომსახურების ფარგლებში დამატებითი კონტიგენტის კაპიტაციური მეთოდით </w:t>
      </w:r>
      <w:r w:rsidR="002768C9">
        <w:rPr>
          <w:rFonts w:ascii="Sylfaen" w:hAnsi="Sylfaen"/>
          <w:lang w:val="ka-GE"/>
        </w:rPr>
        <w:t>დაფინანსება, რითაც</w:t>
      </w:r>
      <w:r w:rsidRPr="00A0497A">
        <w:rPr>
          <w:rFonts w:ascii="Sylfaen" w:hAnsi="Sylfaen"/>
          <w:lang w:val="ka-GE"/>
        </w:rPr>
        <w:t xml:space="preserve"> თავიდან </w:t>
      </w:r>
      <w:r w:rsidR="002768C9">
        <w:rPr>
          <w:rFonts w:ascii="Sylfaen" w:hAnsi="Sylfaen"/>
          <w:lang w:val="ka-GE"/>
        </w:rPr>
        <w:t>იქნება აცილებული</w:t>
      </w:r>
      <w:r w:rsidRPr="00A0497A">
        <w:rPr>
          <w:rFonts w:ascii="Sylfaen" w:hAnsi="Sylfaen"/>
          <w:lang w:val="ka-GE"/>
        </w:rPr>
        <w:t xml:space="preserve"> სერვისების დუბლირება, ვინაიდან შესაბამისი სახელმწიფო </w:t>
      </w:r>
      <w:r w:rsidRPr="00A0497A">
        <w:rPr>
          <w:rFonts w:ascii="Sylfaen" w:hAnsi="Sylfaen" w:cs="Sylfaen"/>
          <w:lang w:val="ka-GE"/>
        </w:rPr>
        <w:t>პროგრამის</w:t>
      </w:r>
      <w:r w:rsidRPr="00A0497A">
        <w:rPr>
          <w:rFonts w:ascii="Sylfaen" w:hAnsi="Sylfaen"/>
          <w:lang w:val="ka-GE"/>
        </w:rPr>
        <w:t xml:space="preserve"> </w:t>
      </w:r>
      <w:r w:rsidRPr="00A0497A">
        <w:rPr>
          <w:rFonts w:ascii="Sylfaen" w:hAnsi="Sylfaen" w:cs="Sylfaen"/>
          <w:lang w:val="ka-GE"/>
        </w:rPr>
        <w:t>პირობებით</w:t>
      </w:r>
      <w:r w:rsidRPr="00A0497A">
        <w:rPr>
          <w:rFonts w:ascii="Sylfaen" w:hAnsi="Sylfaen"/>
          <w:lang w:val="ka-GE"/>
        </w:rPr>
        <w:t xml:space="preserve"> (2017 წლის N592 დადგენილება) </w:t>
      </w:r>
      <w:r w:rsidRPr="00A0497A">
        <w:rPr>
          <w:rFonts w:ascii="Sylfaen" w:hAnsi="Sylfaen" w:cs="Sylfaen"/>
          <w:lang w:val="ka-GE"/>
        </w:rPr>
        <w:t>სპეცდაფინანსებაზე</w:t>
      </w:r>
      <w:r w:rsidRPr="00A0497A">
        <w:rPr>
          <w:rFonts w:ascii="Sylfaen" w:hAnsi="Sylfaen"/>
          <w:lang w:val="ka-GE"/>
        </w:rPr>
        <w:t xml:space="preserve"> </w:t>
      </w:r>
      <w:r w:rsidRPr="00A0497A">
        <w:rPr>
          <w:rFonts w:ascii="Sylfaen" w:hAnsi="Sylfaen" w:cs="Sylfaen"/>
          <w:lang w:val="ka-GE"/>
        </w:rPr>
        <w:t>მყოფი</w:t>
      </w:r>
      <w:r w:rsidRPr="00A0497A">
        <w:rPr>
          <w:rFonts w:ascii="Sylfaen" w:hAnsi="Sylfaen"/>
          <w:lang w:val="ka-GE"/>
        </w:rPr>
        <w:t xml:space="preserve"> </w:t>
      </w:r>
      <w:r w:rsidRPr="00A0497A">
        <w:rPr>
          <w:rFonts w:ascii="Sylfaen" w:hAnsi="Sylfaen" w:cs="Sylfaen"/>
          <w:lang w:val="ka-GE"/>
        </w:rPr>
        <w:lastRenderedPageBreak/>
        <w:t>დაწესებულებების</w:t>
      </w:r>
      <w:r w:rsidRPr="00A0497A">
        <w:rPr>
          <w:rFonts w:ascii="Sylfaen" w:hAnsi="Sylfaen"/>
          <w:lang w:val="ka-GE"/>
        </w:rPr>
        <w:t xml:space="preserve"> </w:t>
      </w:r>
      <w:r w:rsidRPr="00A0497A">
        <w:rPr>
          <w:rFonts w:ascii="Sylfaen" w:hAnsi="Sylfaen" w:cs="Sylfaen"/>
          <w:lang w:val="ka-GE"/>
        </w:rPr>
        <w:t>მიერ</w:t>
      </w:r>
      <w:r w:rsidRPr="00A0497A">
        <w:rPr>
          <w:rFonts w:ascii="Sylfaen" w:hAnsi="Sylfaen"/>
          <w:lang w:val="ka-GE"/>
        </w:rPr>
        <w:t xml:space="preserve"> </w:t>
      </w:r>
      <w:r w:rsidRPr="00A0497A">
        <w:rPr>
          <w:rFonts w:ascii="Sylfaen" w:hAnsi="Sylfaen" w:cs="Sylfaen"/>
          <w:lang w:val="ka-GE"/>
        </w:rPr>
        <w:t>შესაბამისი</w:t>
      </w:r>
      <w:r w:rsidRPr="00A0497A">
        <w:rPr>
          <w:rFonts w:ascii="Sylfaen" w:hAnsi="Sylfaen"/>
          <w:lang w:val="ka-GE"/>
        </w:rPr>
        <w:t xml:space="preserve"> </w:t>
      </w:r>
      <w:r w:rsidRPr="00A0497A">
        <w:rPr>
          <w:rFonts w:ascii="Sylfaen" w:hAnsi="Sylfaen" w:cs="Sylfaen"/>
          <w:lang w:val="ka-GE"/>
        </w:rPr>
        <w:t>ამბულატორიული</w:t>
      </w:r>
      <w:r w:rsidRPr="00A0497A">
        <w:rPr>
          <w:rFonts w:ascii="Sylfaen" w:hAnsi="Sylfaen"/>
          <w:lang w:val="ka-GE"/>
        </w:rPr>
        <w:t xml:space="preserve"> </w:t>
      </w:r>
      <w:r w:rsidRPr="00A0497A">
        <w:rPr>
          <w:rFonts w:ascii="Sylfaen" w:hAnsi="Sylfaen" w:cs="Sylfaen"/>
          <w:lang w:val="ka-GE"/>
        </w:rPr>
        <w:t>და</w:t>
      </w:r>
      <w:r w:rsidRPr="00A0497A">
        <w:rPr>
          <w:rFonts w:ascii="Sylfaen" w:hAnsi="Sylfaen"/>
          <w:lang w:val="ka-GE"/>
        </w:rPr>
        <w:t xml:space="preserve"> </w:t>
      </w:r>
      <w:r w:rsidRPr="00A0497A">
        <w:rPr>
          <w:rFonts w:ascii="Sylfaen" w:hAnsi="Sylfaen" w:cs="Sylfaen"/>
          <w:lang w:val="ka-GE"/>
        </w:rPr>
        <w:t>სტაციონარული</w:t>
      </w:r>
      <w:r w:rsidRPr="00A0497A">
        <w:rPr>
          <w:rFonts w:ascii="Sylfaen" w:hAnsi="Sylfaen"/>
          <w:lang w:val="ka-GE"/>
        </w:rPr>
        <w:t xml:space="preserve"> </w:t>
      </w:r>
      <w:r w:rsidRPr="00A0497A">
        <w:rPr>
          <w:rFonts w:ascii="Sylfaen" w:hAnsi="Sylfaen" w:cs="Sylfaen"/>
          <w:lang w:val="ka-GE"/>
        </w:rPr>
        <w:t>მომსახურების</w:t>
      </w:r>
      <w:r w:rsidRPr="00A0497A">
        <w:rPr>
          <w:rFonts w:ascii="Sylfaen" w:hAnsi="Sylfaen"/>
          <w:lang w:val="ka-GE"/>
        </w:rPr>
        <w:t xml:space="preserve"> </w:t>
      </w:r>
      <w:r w:rsidRPr="00A0497A">
        <w:rPr>
          <w:rFonts w:ascii="Sylfaen" w:hAnsi="Sylfaen" w:cs="Sylfaen"/>
          <w:lang w:val="ka-GE"/>
        </w:rPr>
        <w:t>მიწოდების</w:t>
      </w:r>
      <w:r w:rsidRPr="00A0497A">
        <w:rPr>
          <w:rFonts w:ascii="Sylfaen" w:hAnsi="Sylfaen"/>
          <w:lang w:val="ka-GE"/>
        </w:rPr>
        <w:t xml:space="preserve"> </w:t>
      </w:r>
      <w:r w:rsidRPr="00A0497A">
        <w:rPr>
          <w:rFonts w:ascii="Sylfaen" w:hAnsi="Sylfaen" w:cs="Sylfaen"/>
          <w:lang w:val="ka-GE"/>
        </w:rPr>
        <w:t>ვალდებულებაა</w:t>
      </w:r>
      <w:r w:rsidRPr="00A0497A">
        <w:rPr>
          <w:rFonts w:ascii="Sylfaen" w:hAnsi="Sylfaen"/>
          <w:lang w:val="ka-GE"/>
        </w:rPr>
        <w:t xml:space="preserve"> </w:t>
      </w:r>
      <w:r w:rsidRPr="00A0497A">
        <w:rPr>
          <w:rFonts w:ascii="Sylfaen" w:hAnsi="Sylfaen" w:cs="Sylfaen"/>
          <w:lang w:val="ka-GE"/>
        </w:rPr>
        <w:t>განსაზღვრული</w:t>
      </w:r>
      <w:r w:rsidRPr="00A0497A">
        <w:rPr>
          <w:rFonts w:ascii="Sylfaen" w:hAnsi="Sylfaen"/>
          <w:lang w:val="ka-GE"/>
        </w:rPr>
        <w:t>.</w:t>
      </w:r>
      <w:r w:rsidR="002768C9">
        <w:rPr>
          <w:rFonts w:ascii="Sylfaen" w:hAnsi="Sylfaen"/>
          <w:lang w:val="ka-GE"/>
        </w:rPr>
        <w:t xml:space="preserve"> რეალურად, აღნიშნული დაწესებულებების დაფინანსება ხორციელდება (გამოთვლილია) მათი ფუნქციონირებისთვის საჭირო თანხით, თუმცა შესაბამისი პროგრამის პირობებით ზემოაღნიშნული ვალდებულებაა განსაზღვრული; სპეცდაფინანსებაზე მყოფი დაწესებულებების რელევანტური დაფინანსების ერთ-ერთი გზაა</w:t>
      </w:r>
      <w:r w:rsidR="00AD5AD2">
        <w:rPr>
          <w:rFonts w:ascii="Sylfaen" w:hAnsi="Sylfaen"/>
          <w:lang w:val="ka-GE"/>
        </w:rPr>
        <w:t xml:space="preserve">, რომ </w:t>
      </w:r>
      <w:r w:rsidRPr="00A0497A">
        <w:rPr>
          <w:rFonts w:ascii="Sylfaen" w:hAnsi="Sylfaen"/>
          <w:lang w:val="ka-GE"/>
        </w:rPr>
        <w:t xml:space="preserve">შესაბამისი სახელმწიფო პროგრამის ფარგლებში სპეცდაფინანსებაზე მყოფი დაწესებულებების </w:t>
      </w:r>
      <w:r w:rsidR="002768C9">
        <w:rPr>
          <w:rFonts w:ascii="Sylfaen" w:hAnsi="Sylfaen"/>
          <w:lang w:val="ka-GE"/>
        </w:rPr>
        <w:t>დაფინანსებისთვის</w:t>
      </w:r>
      <w:r w:rsidRPr="00A0497A">
        <w:rPr>
          <w:rFonts w:ascii="Sylfaen" w:hAnsi="Sylfaen"/>
          <w:lang w:val="ka-GE"/>
        </w:rPr>
        <w:t xml:space="preserve"> გამოყოფილი თანხის </w:t>
      </w:r>
      <w:r w:rsidR="00AD5AD2">
        <w:rPr>
          <w:rFonts w:ascii="Sylfaen" w:hAnsi="Sylfaen"/>
          <w:lang w:val="ka-GE"/>
        </w:rPr>
        <w:t>ოდენობის კორექტირება მოხდეს</w:t>
      </w:r>
      <w:r w:rsidRPr="00A0497A">
        <w:rPr>
          <w:rFonts w:ascii="Sylfaen" w:hAnsi="Sylfaen"/>
          <w:lang w:val="ka-GE"/>
        </w:rPr>
        <w:t xml:space="preserve"> იმ თანხის მიხედვით</w:t>
      </w:r>
      <w:r w:rsidR="00AD5AD2">
        <w:rPr>
          <w:rFonts w:ascii="Sylfaen" w:hAnsi="Sylfaen"/>
          <w:lang w:val="ka-GE"/>
        </w:rPr>
        <w:t>,</w:t>
      </w:r>
      <w:r w:rsidRPr="00A0497A">
        <w:rPr>
          <w:rFonts w:ascii="Sylfaen" w:hAnsi="Sylfaen"/>
          <w:lang w:val="ka-GE"/>
        </w:rPr>
        <w:t xml:space="preserve"> რომელიც </w:t>
      </w:r>
      <w:r w:rsidR="00AD5AD2">
        <w:rPr>
          <w:rFonts w:ascii="Sylfaen" w:hAnsi="Sylfaen"/>
          <w:lang w:val="ka-GE"/>
        </w:rPr>
        <w:t xml:space="preserve">ანაზღაურებულია </w:t>
      </w:r>
      <w:r w:rsidRPr="00A0497A">
        <w:rPr>
          <w:rFonts w:ascii="Sylfaen" w:hAnsi="Sylfaen"/>
          <w:lang w:val="ka-GE"/>
        </w:rPr>
        <w:t xml:space="preserve">საყოველთაო ჯანმრთელობის დაცვის პროგრამის ფარგლებში. </w:t>
      </w:r>
    </w:p>
    <w:p w:rsidR="00A0497A" w:rsidRPr="00332D74" w:rsidRDefault="00A0497A" w:rsidP="00601988">
      <w:pPr>
        <w:pStyle w:val="ListParagraph"/>
        <w:spacing w:before="240" w:after="240"/>
        <w:ind w:left="0" w:firstLine="426"/>
        <w:contextualSpacing w:val="0"/>
        <w:jc w:val="both"/>
        <w:rPr>
          <w:rFonts w:ascii="Sylfaen" w:eastAsia="Sylfaen" w:hAnsi="Sylfaen"/>
          <w:lang w:val="ka-GE"/>
        </w:rPr>
      </w:pPr>
      <w:r w:rsidRPr="00332D74">
        <w:rPr>
          <w:rFonts w:ascii="Sylfaen" w:hAnsi="Sylfaen"/>
          <w:lang w:val="ka-GE"/>
        </w:rPr>
        <w:t xml:space="preserve">პროგრამაში ჩართულია სპეცდაფინანსებაზე მყოფი შემდეგი დაწესებულებები: </w:t>
      </w:r>
      <w:proofErr w:type="spellStart"/>
      <w:r w:rsidRPr="00332D74">
        <w:rPr>
          <w:rFonts w:ascii="Sylfaen" w:eastAsia="Times New Roman" w:hAnsi="Sylfaen" w:cs="Sylfaen"/>
        </w:rPr>
        <w:t>შპს</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აფხაზეთიდან</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იძულებით</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გადაადგილებულ</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პირთა</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ჯვარის</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ამბულატორია</w:t>
      </w:r>
      <w:proofErr w:type="spellEnd"/>
      <w:r w:rsidRPr="00332D74">
        <w:rPr>
          <w:rFonts w:ascii="Sylfaen" w:eastAsia="Times New Roman" w:hAnsi="Sylfaen" w:cs="Arial"/>
        </w:rPr>
        <w:t>"</w:t>
      </w:r>
      <w:r w:rsidRPr="00332D74">
        <w:rPr>
          <w:rFonts w:ascii="Sylfaen" w:eastAsia="Times New Roman" w:hAnsi="Sylfaen" w:cs="Arial"/>
          <w:lang w:val="ka-GE"/>
        </w:rPr>
        <w:t xml:space="preserve">, </w:t>
      </w:r>
      <w:proofErr w:type="spellStart"/>
      <w:r w:rsidRPr="00332D74">
        <w:rPr>
          <w:rFonts w:ascii="Sylfaen" w:eastAsia="Times New Roman" w:hAnsi="Sylfaen" w:cs="Sylfaen"/>
        </w:rPr>
        <w:t>შპს</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აფხაზეთიდან</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იძულებით</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გადაადგილებულ</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პირთა</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ზუგდიდის</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პოლიკლინიკა</w:t>
      </w:r>
      <w:proofErr w:type="spellEnd"/>
      <w:r w:rsidRPr="00332D74">
        <w:rPr>
          <w:rFonts w:ascii="Sylfaen" w:eastAsia="Times New Roman" w:hAnsi="Sylfaen" w:cs="Arial"/>
        </w:rPr>
        <w:t>"</w:t>
      </w:r>
      <w:r w:rsidRPr="00332D74">
        <w:rPr>
          <w:rFonts w:ascii="Sylfaen" w:eastAsia="Times New Roman" w:hAnsi="Sylfaen" w:cs="Arial"/>
          <w:lang w:val="ka-GE"/>
        </w:rPr>
        <w:t xml:space="preserve">,  </w:t>
      </w:r>
      <w:proofErr w:type="spellStart"/>
      <w:r w:rsidRPr="00332D74">
        <w:rPr>
          <w:rFonts w:ascii="Sylfaen" w:eastAsia="Times New Roman" w:hAnsi="Sylfaen" w:cs="Sylfaen"/>
        </w:rPr>
        <w:t>შპს</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მესტიის</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საავადმყოფო</w:t>
      </w:r>
      <w:r w:rsidRPr="00332D74">
        <w:rPr>
          <w:rFonts w:ascii="Sylfaen" w:eastAsia="Times New Roman" w:hAnsi="Sylfaen" w:cs="Arial"/>
        </w:rPr>
        <w:t>-</w:t>
      </w:r>
      <w:r w:rsidRPr="00332D74">
        <w:rPr>
          <w:rFonts w:ascii="Sylfaen" w:eastAsia="Times New Roman" w:hAnsi="Sylfaen" w:cs="Sylfaen"/>
        </w:rPr>
        <w:t>ამბულატორიული</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გაერთიანება</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შპს</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რეგიონული</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ჯანდაცვის</w:t>
      </w:r>
      <w:proofErr w:type="spellEnd"/>
      <w:r w:rsidRPr="00332D74">
        <w:rPr>
          <w:rFonts w:ascii="Sylfaen" w:eastAsia="Times New Roman" w:hAnsi="Sylfaen" w:cs="Arial"/>
        </w:rPr>
        <w:t xml:space="preserve"> </w:t>
      </w:r>
      <w:proofErr w:type="spellStart"/>
      <w:r w:rsidRPr="00332D74">
        <w:rPr>
          <w:rFonts w:ascii="Sylfaen" w:eastAsia="Times New Roman" w:hAnsi="Sylfaen" w:cs="Sylfaen"/>
        </w:rPr>
        <w:t>ცენტრი</w:t>
      </w:r>
      <w:proofErr w:type="spellEnd"/>
      <w:r w:rsidRPr="00332D74">
        <w:rPr>
          <w:rFonts w:ascii="Sylfaen" w:eastAsia="Times New Roman" w:hAnsi="Sylfaen" w:cs="Sylfaen"/>
          <w:lang w:val="ka-GE"/>
        </w:rPr>
        <w:t xml:space="preserve"> (ამბ</w:t>
      </w:r>
      <w:r>
        <w:rPr>
          <w:rFonts w:ascii="Sylfaen" w:eastAsia="Times New Roman" w:hAnsi="Sylfaen" w:cs="Sylfaen"/>
          <w:lang w:val="ka-GE"/>
        </w:rPr>
        <w:t>რ</w:t>
      </w:r>
      <w:r w:rsidRPr="00332D74">
        <w:rPr>
          <w:rFonts w:ascii="Sylfaen" w:eastAsia="Times New Roman" w:hAnsi="Sylfaen" w:cs="Sylfaen"/>
          <w:lang w:val="ka-GE"/>
        </w:rPr>
        <w:t xml:space="preserve">ოლაური, ბორჯომი, თიანეთი, ლენტეხი, ონი, ყაზბეგი, ცაგერი, წალკა).  </w:t>
      </w:r>
    </w:p>
    <w:p w:rsidR="002E2013" w:rsidRDefault="00F32166" w:rsidP="00601988">
      <w:pPr>
        <w:ind w:firstLine="426"/>
      </w:pPr>
    </w:p>
    <w:sectPr w:rsidR="002E2013" w:rsidSect="00072B33">
      <w:pgSz w:w="12240" w:h="15840"/>
      <w:pgMar w:top="1440" w:right="81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147DF"/>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7EA54CF2"/>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7A"/>
    <w:rsid w:val="00072B33"/>
    <w:rsid w:val="002768C9"/>
    <w:rsid w:val="00552C58"/>
    <w:rsid w:val="00601988"/>
    <w:rsid w:val="00A0497A"/>
    <w:rsid w:val="00AD5AD2"/>
    <w:rsid w:val="00B31BA5"/>
    <w:rsid w:val="00B57545"/>
    <w:rsid w:val="00F3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5192E-6593-477C-B485-23B70DC85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9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7A"/>
    <w:pPr>
      <w:ind w:left="720"/>
      <w:contextualSpacing/>
    </w:pPr>
  </w:style>
  <w:style w:type="table" w:styleId="TableGrid">
    <w:name w:val="Table Grid"/>
    <w:basedOn w:val="TableNormal"/>
    <w:uiPriority w:val="39"/>
    <w:rsid w:val="0007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Maglakelidze-Khomeriki</dc:creator>
  <cp:keywords/>
  <dc:description/>
  <cp:lastModifiedBy>Maia Maglakelidze-Khomeriki</cp:lastModifiedBy>
  <cp:revision>5</cp:revision>
  <dcterms:created xsi:type="dcterms:W3CDTF">2018-04-24T18:56:00Z</dcterms:created>
  <dcterms:modified xsi:type="dcterms:W3CDTF">2018-05-13T15:43:00Z</dcterms:modified>
</cp:coreProperties>
</file>